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:rsidRPr="009946DF" w14:paraId="198B0988" w14:textId="77777777" w:rsidTr="001D7A15">
        <w:tc>
          <w:tcPr>
            <w:tcW w:w="1617" w:type="dxa"/>
          </w:tcPr>
          <w:p w14:paraId="072E69B4" w14:textId="77777777" w:rsidR="0012209D" w:rsidRPr="009946DF" w:rsidRDefault="0012209D" w:rsidP="001D7A15">
            <w:r w:rsidRPr="009946DF">
              <w:t>Last updated:</w:t>
            </w:r>
          </w:p>
        </w:tc>
        <w:tc>
          <w:tcPr>
            <w:tcW w:w="8418" w:type="dxa"/>
          </w:tcPr>
          <w:p w14:paraId="1A99CE46" w14:textId="5B62C1DC" w:rsidR="0012209D" w:rsidRPr="009946DF" w:rsidRDefault="00FF44E2" w:rsidP="000B1CEA">
            <w:pPr>
              <w:rPr>
                <w:lang w:eastAsia="zh-TW"/>
              </w:rPr>
            </w:pPr>
            <w:r w:rsidRPr="009946DF">
              <w:rPr>
                <w:lang w:eastAsia="zh-TW"/>
              </w:rPr>
              <w:t>1</w:t>
            </w:r>
            <w:r w:rsidR="00CB22BC">
              <w:rPr>
                <w:lang w:eastAsia="zh-TW"/>
              </w:rPr>
              <w:t>4</w:t>
            </w:r>
            <w:r w:rsidRPr="009946DF">
              <w:rPr>
                <w:vertAlign w:val="superscript"/>
                <w:lang w:eastAsia="zh-TW"/>
              </w:rPr>
              <w:t>th</w:t>
            </w:r>
            <w:r w:rsidRPr="009946DF">
              <w:rPr>
                <w:lang w:eastAsia="zh-TW"/>
              </w:rPr>
              <w:t xml:space="preserve"> August 2025</w:t>
            </w:r>
            <w:r w:rsidR="009C64F2" w:rsidRPr="009946DF">
              <w:rPr>
                <w:lang w:eastAsia="zh-TW"/>
              </w:rPr>
              <w:t xml:space="preserve"> </w:t>
            </w:r>
          </w:p>
        </w:tc>
      </w:tr>
    </w:tbl>
    <w:p w14:paraId="05F95F6E" w14:textId="77777777" w:rsidR="0012209D" w:rsidRPr="009946DF" w:rsidRDefault="0012209D" w:rsidP="0012209D">
      <w:pPr>
        <w:rPr>
          <w:b/>
          <w:bCs/>
          <w:sz w:val="22"/>
          <w:szCs w:val="24"/>
        </w:rPr>
      </w:pPr>
      <w:r w:rsidRPr="009946DF">
        <w:rPr>
          <w:b/>
          <w:bCs/>
          <w:sz w:val="22"/>
          <w:szCs w:val="24"/>
        </w:rPr>
        <w:t>JOB DESCRIPTION</w:t>
      </w:r>
    </w:p>
    <w:p w14:paraId="0A7B322F" w14:textId="77777777" w:rsidR="00FF44E2" w:rsidRPr="009946DF" w:rsidRDefault="00FF44E2" w:rsidP="0012209D">
      <w:pPr>
        <w:rPr>
          <w:b/>
          <w:bCs/>
          <w:sz w:val="22"/>
          <w:szCs w:val="24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FF44E2" w:rsidRPr="009946DF" w14:paraId="1582C4E7" w14:textId="77777777" w:rsidTr="008E37DE">
        <w:tc>
          <w:tcPr>
            <w:tcW w:w="2525" w:type="dxa"/>
            <w:shd w:val="clear" w:color="auto" w:fill="D9D9D9" w:themeFill="background1" w:themeFillShade="D9"/>
          </w:tcPr>
          <w:p w14:paraId="3B7D1BF6" w14:textId="77777777" w:rsidR="00FF44E2" w:rsidRPr="009946DF" w:rsidRDefault="00FF44E2" w:rsidP="008E37DE">
            <w:pPr>
              <w:rPr>
                <w:szCs w:val="18"/>
              </w:rPr>
            </w:pPr>
            <w:r w:rsidRPr="009946DF">
              <w:rPr>
                <w:szCs w:val="18"/>
              </w:rPr>
              <w:t>Post title:</w:t>
            </w:r>
          </w:p>
        </w:tc>
        <w:tc>
          <w:tcPr>
            <w:tcW w:w="7226" w:type="dxa"/>
            <w:gridSpan w:val="3"/>
          </w:tcPr>
          <w:p w14:paraId="49A68D2D" w14:textId="4D65C352" w:rsidR="00FF44E2" w:rsidRPr="009946DF" w:rsidRDefault="00FF44E2" w:rsidP="008E37DE">
            <w:pPr>
              <w:rPr>
                <w:b/>
                <w:bCs/>
                <w:szCs w:val="18"/>
              </w:rPr>
            </w:pPr>
            <w:r w:rsidRPr="009946DF">
              <w:rPr>
                <w:rFonts w:cstheme="minorHAnsi"/>
                <w:b/>
                <w:bCs/>
                <w:szCs w:val="18"/>
              </w:rPr>
              <w:t>Lecturer in prediction modelling in mental health</w:t>
            </w:r>
          </w:p>
        </w:tc>
      </w:tr>
      <w:tr w:rsidR="00FF44E2" w:rsidRPr="009946DF" w14:paraId="02D5704A" w14:textId="77777777" w:rsidTr="008E37DE">
        <w:tc>
          <w:tcPr>
            <w:tcW w:w="2525" w:type="dxa"/>
            <w:shd w:val="clear" w:color="auto" w:fill="D9D9D9" w:themeFill="background1" w:themeFillShade="D9"/>
          </w:tcPr>
          <w:p w14:paraId="54C88551" w14:textId="77777777" w:rsidR="00FF44E2" w:rsidRPr="009946DF" w:rsidRDefault="00FF44E2" w:rsidP="008E37DE">
            <w:pPr>
              <w:rPr>
                <w:szCs w:val="18"/>
              </w:rPr>
            </w:pPr>
            <w:r w:rsidRPr="009946DF">
              <w:rPr>
                <w:szCs w:val="18"/>
              </w:rPr>
              <w:t>Standard Occupation Code: (UKVI SOC CODE)</w:t>
            </w:r>
          </w:p>
        </w:tc>
        <w:tc>
          <w:tcPr>
            <w:tcW w:w="7226" w:type="dxa"/>
            <w:gridSpan w:val="3"/>
          </w:tcPr>
          <w:p w14:paraId="2BAF657E" w14:textId="02A64B6C" w:rsidR="00FF44E2" w:rsidRPr="009946DF" w:rsidRDefault="00FF44E2" w:rsidP="008E37DE">
            <w:pPr>
              <w:rPr>
                <w:szCs w:val="18"/>
              </w:rPr>
            </w:pPr>
            <w:r w:rsidRPr="009946DF">
              <w:rPr>
                <w:szCs w:val="18"/>
              </w:rPr>
              <w:t>2</w:t>
            </w:r>
            <w:r w:rsidR="00310BA5">
              <w:rPr>
                <w:szCs w:val="18"/>
              </w:rPr>
              <w:t>311</w:t>
            </w:r>
          </w:p>
        </w:tc>
      </w:tr>
      <w:tr w:rsidR="00FF44E2" w:rsidRPr="009946DF" w14:paraId="2435739B" w14:textId="77777777" w:rsidTr="008E37DE">
        <w:tc>
          <w:tcPr>
            <w:tcW w:w="2525" w:type="dxa"/>
            <w:shd w:val="clear" w:color="auto" w:fill="D9D9D9" w:themeFill="background1" w:themeFillShade="D9"/>
          </w:tcPr>
          <w:p w14:paraId="51416E5F" w14:textId="77777777" w:rsidR="00FF44E2" w:rsidRPr="009946DF" w:rsidRDefault="00FF44E2" w:rsidP="008E37DE">
            <w:pPr>
              <w:rPr>
                <w:szCs w:val="18"/>
              </w:rPr>
            </w:pPr>
            <w:r w:rsidRPr="009946DF">
              <w:rPr>
                <w:szCs w:val="18"/>
              </w:rPr>
              <w:t>School/Department:</w:t>
            </w:r>
          </w:p>
        </w:tc>
        <w:tc>
          <w:tcPr>
            <w:tcW w:w="7226" w:type="dxa"/>
            <w:gridSpan w:val="3"/>
          </w:tcPr>
          <w:p w14:paraId="563401CA" w14:textId="3742258A" w:rsidR="00FF44E2" w:rsidRPr="009946DF" w:rsidRDefault="00FF44E2" w:rsidP="008E37DE">
            <w:pPr>
              <w:rPr>
                <w:szCs w:val="18"/>
              </w:rPr>
            </w:pPr>
            <w:r w:rsidRPr="009946DF">
              <w:rPr>
                <w:szCs w:val="18"/>
              </w:rPr>
              <w:t>Psychology</w:t>
            </w:r>
          </w:p>
        </w:tc>
      </w:tr>
      <w:tr w:rsidR="00FF44E2" w:rsidRPr="009946DF" w14:paraId="67F82965" w14:textId="77777777" w:rsidTr="008E37DE">
        <w:tc>
          <w:tcPr>
            <w:tcW w:w="2525" w:type="dxa"/>
            <w:shd w:val="clear" w:color="auto" w:fill="D9D9D9" w:themeFill="background1" w:themeFillShade="D9"/>
          </w:tcPr>
          <w:p w14:paraId="31A0D741" w14:textId="77777777" w:rsidR="00FF44E2" w:rsidRPr="009946DF" w:rsidRDefault="00FF44E2" w:rsidP="008E37DE">
            <w:pPr>
              <w:rPr>
                <w:szCs w:val="18"/>
              </w:rPr>
            </w:pPr>
            <w:r w:rsidRPr="009946DF">
              <w:rPr>
                <w:szCs w:val="18"/>
              </w:rPr>
              <w:t>Faculty:</w:t>
            </w:r>
          </w:p>
        </w:tc>
        <w:tc>
          <w:tcPr>
            <w:tcW w:w="7226" w:type="dxa"/>
            <w:gridSpan w:val="3"/>
          </w:tcPr>
          <w:p w14:paraId="026E9935" w14:textId="2A4D3164" w:rsidR="00FF44E2" w:rsidRPr="009946DF" w:rsidRDefault="00FF44E2" w:rsidP="008E37DE">
            <w:pPr>
              <w:rPr>
                <w:szCs w:val="18"/>
              </w:rPr>
            </w:pPr>
            <w:r w:rsidRPr="009946DF">
              <w:rPr>
                <w:szCs w:val="18"/>
                <w:lang w:eastAsia="zh-TW"/>
              </w:rPr>
              <w:t>Environmental &amp; Life Sciences</w:t>
            </w:r>
          </w:p>
        </w:tc>
      </w:tr>
      <w:tr w:rsidR="00FF44E2" w:rsidRPr="009946DF" w14:paraId="6E17EFC5" w14:textId="77777777" w:rsidTr="008E37DE">
        <w:tc>
          <w:tcPr>
            <w:tcW w:w="2525" w:type="dxa"/>
            <w:shd w:val="clear" w:color="auto" w:fill="D9D9D9" w:themeFill="background1" w:themeFillShade="D9"/>
          </w:tcPr>
          <w:p w14:paraId="3658E8CD" w14:textId="77777777" w:rsidR="00FF44E2" w:rsidRPr="009946DF" w:rsidRDefault="00FF44E2" w:rsidP="008E37DE">
            <w:pPr>
              <w:rPr>
                <w:szCs w:val="18"/>
              </w:rPr>
            </w:pPr>
            <w:r w:rsidRPr="009946DF">
              <w:rPr>
                <w:szCs w:val="18"/>
              </w:rPr>
              <w:t>Career Pathway:</w:t>
            </w:r>
          </w:p>
        </w:tc>
        <w:tc>
          <w:tcPr>
            <w:tcW w:w="4200" w:type="dxa"/>
          </w:tcPr>
          <w:p w14:paraId="0BE7DA8A" w14:textId="77777777" w:rsidR="00FF44E2" w:rsidRPr="009946DF" w:rsidRDefault="00FF44E2" w:rsidP="008E37DE">
            <w:pPr>
              <w:rPr>
                <w:szCs w:val="18"/>
              </w:rPr>
            </w:pPr>
            <w:r w:rsidRPr="009946DF">
              <w:rPr>
                <w:szCs w:val="18"/>
              </w:rP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58B7A058" w14:textId="77777777" w:rsidR="00FF44E2" w:rsidRPr="009946DF" w:rsidRDefault="00FF44E2" w:rsidP="008E37DE">
            <w:pPr>
              <w:rPr>
                <w:szCs w:val="18"/>
              </w:rPr>
            </w:pPr>
            <w:r w:rsidRPr="009946DF">
              <w:rPr>
                <w:szCs w:val="18"/>
              </w:rPr>
              <w:t>Level:</w:t>
            </w:r>
          </w:p>
        </w:tc>
        <w:tc>
          <w:tcPr>
            <w:tcW w:w="2054" w:type="dxa"/>
          </w:tcPr>
          <w:p w14:paraId="178F435C" w14:textId="70E9B45A" w:rsidR="00FF44E2" w:rsidRPr="009946DF" w:rsidRDefault="00CB22BC" w:rsidP="008E37DE">
            <w:pPr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</w:tr>
      <w:tr w:rsidR="00FF44E2" w:rsidRPr="009946DF" w14:paraId="53AC5A43" w14:textId="77777777" w:rsidTr="008E37DE">
        <w:tc>
          <w:tcPr>
            <w:tcW w:w="2525" w:type="dxa"/>
            <w:shd w:val="clear" w:color="auto" w:fill="D9D9D9" w:themeFill="background1" w:themeFillShade="D9"/>
          </w:tcPr>
          <w:p w14:paraId="2756401F" w14:textId="77777777" w:rsidR="00FF44E2" w:rsidRPr="009946DF" w:rsidRDefault="00FF44E2" w:rsidP="008E37DE">
            <w:pPr>
              <w:rPr>
                <w:szCs w:val="18"/>
              </w:rPr>
            </w:pPr>
            <w:r w:rsidRPr="009946DF">
              <w:rPr>
                <w:szCs w:val="18"/>
              </w:rPr>
              <w:t>*ERE category:</w:t>
            </w:r>
          </w:p>
        </w:tc>
        <w:tc>
          <w:tcPr>
            <w:tcW w:w="7226" w:type="dxa"/>
            <w:gridSpan w:val="3"/>
          </w:tcPr>
          <w:p w14:paraId="32E699F0" w14:textId="101FD3ED" w:rsidR="00FF44E2" w:rsidRPr="009946DF" w:rsidRDefault="00FF44E2" w:rsidP="008E37DE">
            <w:pPr>
              <w:rPr>
                <w:szCs w:val="18"/>
              </w:rPr>
            </w:pPr>
            <w:r w:rsidRPr="009946DF">
              <w:rPr>
                <w:szCs w:val="18"/>
              </w:rPr>
              <w:t>Balanced pathway</w:t>
            </w:r>
          </w:p>
        </w:tc>
      </w:tr>
      <w:tr w:rsidR="00FF44E2" w:rsidRPr="009946DF" w14:paraId="0E3881E8" w14:textId="77777777" w:rsidTr="008E37DE">
        <w:tc>
          <w:tcPr>
            <w:tcW w:w="2525" w:type="dxa"/>
            <w:shd w:val="clear" w:color="auto" w:fill="D9D9D9" w:themeFill="background1" w:themeFillShade="D9"/>
          </w:tcPr>
          <w:p w14:paraId="160FA086" w14:textId="77777777" w:rsidR="00FF44E2" w:rsidRPr="009946DF" w:rsidRDefault="00FF44E2" w:rsidP="008E37DE">
            <w:pPr>
              <w:rPr>
                <w:szCs w:val="18"/>
              </w:rPr>
            </w:pPr>
            <w:r w:rsidRPr="009946DF">
              <w:rPr>
                <w:szCs w:val="18"/>
              </w:rPr>
              <w:t>Posts responsible to:</w:t>
            </w:r>
          </w:p>
        </w:tc>
        <w:tc>
          <w:tcPr>
            <w:tcW w:w="7226" w:type="dxa"/>
            <w:gridSpan w:val="3"/>
          </w:tcPr>
          <w:p w14:paraId="708DE288" w14:textId="1BDB998E" w:rsidR="00FF44E2" w:rsidRPr="009946DF" w:rsidRDefault="00FF44E2" w:rsidP="008E37DE">
            <w:pPr>
              <w:rPr>
                <w:szCs w:val="18"/>
              </w:rPr>
            </w:pPr>
            <w:r w:rsidRPr="009946DF">
              <w:rPr>
                <w:szCs w:val="18"/>
              </w:rPr>
              <w:t>Head of School</w:t>
            </w:r>
          </w:p>
        </w:tc>
      </w:tr>
      <w:tr w:rsidR="00FF44E2" w:rsidRPr="009946DF" w14:paraId="72BE4091" w14:textId="77777777" w:rsidTr="008E37DE">
        <w:tc>
          <w:tcPr>
            <w:tcW w:w="2525" w:type="dxa"/>
            <w:shd w:val="clear" w:color="auto" w:fill="D9D9D9" w:themeFill="background1" w:themeFillShade="D9"/>
          </w:tcPr>
          <w:p w14:paraId="28DC568F" w14:textId="77777777" w:rsidR="00FF44E2" w:rsidRPr="009946DF" w:rsidRDefault="00FF44E2" w:rsidP="008E37DE">
            <w:pPr>
              <w:rPr>
                <w:szCs w:val="18"/>
              </w:rPr>
            </w:pPr>
            <w:r w:rsidRPr="009946DF">
              <w:rPr>
                <w:szCs w:val="18"/>
              </w:rPr>
              <w:t>Posts responsible for:</w:t>
            </w:r>
          </w:p>
        </w:tc>
        <w:tc>
          <w:tcPr>
            <w:tcW w:w="7226" w:type="dxa"/>
            <w:gridSpan w:val="3"/>
          </w:tcPr>
          <w:p w14:paraId="27F1650C" w14:textId="2827BE43" w:rsidR="00FF44E2" w:rsidRPr="009946DF" w:rsidRDefault="00FF44E2" w:rsidP="008E37DE">
            <w:pPr>
              <w:rPr>
                <w:szCs w:val="18"/>
              </w:rPr>
            </w:pPr>
            <w:r w:rsidRPr="009946DF">
              <w:rPr>
                <w:szCs w:val="18"/>
              </w:rPr>
              <w:t>None</w:t>
            </w:r>
          </w:p>
        </w:tc>
      </w:tr>
      <w:tr w:rsidR="00FF44E2" w:rsidRPr="009946DF" w14:paraId="27072A5D" w14:textId="77777777" w:rsidTr="008E37DE">
        <w:tc>
          <w:tcPr>
            <w:tcW w:w="2525" w:type="dxa"/>
            <w:shd w:val="clear" w:color="auto" w:fill="D9D9D9" w:themeFill="background1" w:themeFillShade="D9"/>
          </w:tcPr>
          <w:p w14:paraId="07BFF842" w14:textId="77777777" w:rsidR="00FF44E2" w:rsidRPr="009946DF" w:rsidRDefault="00FF44E2" w:rsidP="008E37DE">
            <w:pPr>
              <w:rPr>
                <w:szCs w:val="18"/>
              </w:rPr>
            </w:pPr>
            <w:r w:rsidRPr="009946DF">
              <w:rPr>
                <w:szCs w:val="18"/>
              </w:rPr>
              <w:t>Post base:</w:t>
            </w:r>
          </w:p>
        </w:tc>
        <w:tc>
          <w:tcPr>
            <w:tcW w:w="7226" w:type="dxa"/>
            <w:gridSpan w:val="3"/>
          </w:tcPr>
          <w:p w14:paraId="6AA3BFEF" w14:textId="74C00608" w:rsidR="00FF44E2" w:rsidRPr="009946DF" w:rsidRDefault="00FF44E2" w:rsidP="008E37DE">
            <w:pPr>
              <w:rPr>
                <w:szCs w:val="18"/>
              </w:rPr>
            </w:pPr>
            <w:r w:rsidRPr="009946DF">
              <w:rPr>
                <w:szCs w:val="18"/>
              </w:rPr>
              <w:t>Office-based (see job hazard analysis)</w:t>
            </w:r>
          </w:p>
        </w:tc>
      </w:tr>
    </w:tbl>
    <w:p w14:paraId="0CD0BCA5" w14:textId="77777777" w:rsidR="0012209D" w:rsidRPr="009946DF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:rsidRPr="009946DF" w14:paraId="7550C701" w14:textId="77777777" w:rsidTr="6EFCFFBB">
        <w:tc>
          <w:tcPr>
            <w:tcW w:w="10137" w:type="dxa"/>
            <w:shd w:val="clear" w:color="auto" w:fill="D9D9D9" w:themeFill="background1" w:themeFillShade="D9"/>
          </w:tcPr>
          <w:p w14:paraId="3EE1BE5D" w14:textId="77777777" w:rsidR="0012209D" w:rsidRPr="009946DF" w:rsidRDefault="0012209D" w:rsidP="001D7A15">
            <w:pPr>
              <w:rPr>
                <w:szCs w:val="18"/>
              </w:rPr>
            </w:pPr>
            <w:r w:rsidRPr="009946DF">
              <w:rPr>
                <w:szCs w:val="18"/>
              </w:rPr>
              <w:t>Job purpose</w:t>
            </w:r>
          </w:p>
        </w:tc>
      </w:tr>
      <w:tr w:rsidR="0012209D" w:rsidRPr="009946DF" w14:paraId="63D7D47A" w14:textId="77777777" w:rsidTr="6EFCFFBB">
        <w:trPr>
          <w:trHeight w:val="1134"/>
        </w:trPr>
        <w:tc>
          <w:tcPr>
            <w:tcW w:w="10137" w:type="dxa"/>
          </w:tcPr>
          <w:p w14:paraId="16A8EA2F" w14:textId="5AD1EDD9" w:rsidR="00FF44E2" w:rsidRPr="00611DCB" w:rsidRDefault="00FF44E2" w:rsidP="00FF44E2">
            <w:pPr>
              <w:pStyle w:val="NormalWeb"/>
              <w:shd w:val="clear" w:color="auto" w:fill="FFFFFF"/>
              <w:spacing w:line="276" w:lineRule="auto"/>
              <w:rPr>
                <w:rFonts w:ascii="Lucida Sans" w:hAnsi="Lucida Sans" w:cstheme="minorHAnsi"/>
                <w:color w:val="242424"/>
                <w:sz w:val="20"/>
                <w:szCs w:val="20"/>
              </w:rPr>
            </w:pPr>
            <w:r w:rsidRPr="00611DCB">
              <w:rPr>
                <w:rFonts w:ascii="Lucida Sans" w:hAnsi="Lucida Sans" w:cstheme="minorBidi"/>
                <w:sz w:val="20"/>
                <w:szCs w:val="20"/>
              </w:rPr>
              <w:t>To work 50% FTE on a new NIHR funded project aiming at predicting response to medication in children and adults with attention-deficit/hyperactivity disorder (ADHD) based on pre-treatment clinical, cognitive, and physiological characteristics</w:t>
            </w:r>
            <w:r w:rsidR="009946DF" w:rsidRPr="00611DCB">
              <w:rPr>
                <w:rFonts w:ascii="Lucida Sans" w:hAnsi="Lucida Sans" w:cstheme="minorBidi"/>
                <w:color w:val="242424"/>
                <w:sz w:val="20"/>
                <w:szCs w:val="20"/>
              </w:rPr>
              <w:t xml:space="preserve"> (ref: </w:t>
            </w:r>
            <w:r w:rsidR="009946DF" w:rsidRPr="00611DCB">
              <w:rPr>
                <w:rFonts w:ascii="Lucida Sans" w:hAnsi="Lucida Sans" w:cstheme="minorBidi"/>
                <w:sz w:val="20"/>
                <w:szCs w:val="20"/>
              </w:rPr>
              <w:t>NIHR305518, PI: Dr Valeria Parlatini).</w:t>
            </w:r>
            <w:r w:rsidRPr="00611DCB">
              <w:rPr>
                <w:rFonts w:ascii="Lucida Sans" w:hAnsi="Lucida Sans" w:cstheme="minorBidi"/>
                <w:sz w:val="20"/>
                <w:szCs w:val="20"/>
              </w:rPr>
              <w:t xml:space="preserve"> This includes providing </w:t>
            </w:r>
            <w:r w:rsidRPr="00611DCB">
              <w:rPr>
                <w:rFonts w:ascii="Lucida Sans" w:hAnsi="Lucida Sans" w:cstheme="minorBidi"/>
                <w:color w:val="242424"/>
                <w:sz w:val="20"/>
                <w:szCs w:val="20"/>
              </w:rPr>
              <w:t xml:space="preserve">expertise in physiological data monitoring and prediction/decision modelling </w:t>
            </w:r>
            <w:r w:rsidR="00F62C74" w:rsidRPr="00611DCB">
              <w:rPr>
                <w:rFonts w:ascii="Lucida Sans" w:hAnsi="Lucida Sans" w:cstheme="minorBidi"/>
                <w:color w:val="242424"/>
                <w:sz w:val="20"/>
                <w:szCs w:val="20"/>
              </w:rPr>
              <w:t xml:space="preserve">as applied to clinical, cognitive and/or physiological data, </w:t>
            </w:r>
            <w:r w:rsidRPr="00611DCB">
              <w:rPr>
                <w:rFonts w:ascii="Lucida Sans" w:hAnsi="Lucida Sans" w:cstheme="minorBidi"/>
                <w:color w:val="242424"/>
                <w:sz w:val="20"/>
                <w:szCs w:val="20"/>
              </w:rPr>
              <w:t>while supporting data collection, analysis, and dissemination throughout the project</w:t>
            </w:r>
            <w:r w:rsidR="009946DF" w:rsidRPr="00611DCB">
              <w:rPr>
                <w:rFonts w:ascii="Lucida Sans" w:hAnsi="Lucida Sans" w:cstheme="minorBidi"/>
                <w:color w:val="242424"/>
                <w:sz w:val="20"/>
                <w:szCs w:val="20"/>
              </w:rPr>
              <w:t>.</w:t>
            </w:r>
          </w:p>
          <w:p w14:paraId="21D1949D" w14:textId="59F6D797" w:rsidR="12AFE951" w:rsidRPr="00611DCB" w:rsidRDefault="12AFE951" w:rsidP="6EFCFFBB">
            <w:pPr>
              <w:shd w:val="clear" w:color="auto" w:fill="FFFFFF" w:themeFill="background1"/>
              <w:spacing w:before="0" w:after="0"/>
              <w:rPr>
                <w:sz w:val="20"/>
              </w:rPr>
            </w:pPr>
            <w:r w:rsidRPr="00611DCB">
              <w:rPr>
                <w:rFonts w:eastAsia="Aptos" w:cs="Aptos"/>
                <w:color w:val="000000" w:themeColor="text1"/>
                <w:sz w:val="20"/>
              </w:rPr>
              <w:t xml:space="preserve">To work 50% FTE on the delivery of UG and PGT education as directed by the Deputy Head of School (Education) which may include a range of duties including lectures, seminars, project supervision, marking, moderation and personal academic tutoring. </w:t>
            </w:r>
          </w:p>
          <w:p w14:paraId="02E46AA0" w14:textId="5DE5C72A" w:rsidR="6EFCFFBB" w:rsidRPr="00611DCB" w:rsidRDefault="6EFCFFBB" w:rsidP="6EFCFFBB">
            <w:pPr>
              <w:rPr>
                <w:sz w:val="20"/>
              </w:rPr>
            </w:pPr>
          </w:p>
          <w:p w14:paraId="452111B5" w14:textId="03AA5716" w:rsidR="003C62F2" w:rsidRPr="00611DCB" w:rsidRDefault="003C62F2" w:rsidP="6EFCFFBB">
            <w:pPr>
              <w:rPr>
                <w:rFonts w:eastAsia="Times New Roman"/>
                <w:sz w:val="20"/>
              </w:rPr>
            </w:pPr>
            <w:r w:rsidRPr="00611DCB">
              <w:rPr>
                <w:rFonts w:eastAsia="Times New Roman"/>
                <w:sz w:val="20"/>
              </w:rPr>
              <w:t>To undertake leadership, management</w:t>
            </w:r>
            <w:r w:rsidR="006900DA" w:rsidRPr="00611DCB">
              <w:rPr>
                <w:rFonts w:eastAsia="Times New Roman"/>
                <w:sz w:val="20"/>
              </w:rPr>
              <w:t>,</w:t>
            </w:r>
            <w:r w:rsidRPr="00611DCB">
              <w:rPr>
                <w:rFonts w:eastAsia="Times New Roman"/>
                <w:sz w:val="20"/>
              </w:rPr>
              <w:t xml:space="preserve"> and engagement</w:t>
            </w:r>
            <w:r w:rsidR="5100CB1B" w:rsidRPr="00611DCB">
              <w:rPr>
                <w:rFonts w:eastAsia="Times New Roman"/>
                <w:sz w:val="20"/>
              </w:rPr>
              <w:t xml:space="preserve"> as directed by the Head of School.</w:t>
            </w:r>
          </w:p>
          <w:p w14:paraId="0DC1EE18" w14:textId="383AC900" w:rsidR="0012209D" w:rsidRPr="00611DCB" w:rsidRDefault="0012209D" w:rsidP="00EA28DA">
            <w:pPr>
              <w:rPr>
                <w:sz w:val="20"/>
                <w:lang w:eastAsia="zh-TW"/>
              </w:rPr>
            </w:pPr>
          </w:p>
        </w:tc>
      </w:tr>
    </w:tbl>
    <w:p w14:paraId="69FF2A47" w14:textId="77777777" w:rsidR="0012209D" w:rsidRPr="009946DF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0"/>
        <w:gridCol w:w="8009"/>
        <w:gridCol w:w="1018"/>
      </w:tblGrid>
      <w:tr w:rsidR="0012209D" w:rsidRPr="009946DF" w14:paraId="53293D8D" w14:textId="77777777" w:rsidTr="6EFCFFBB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7D05DD73" w14:textId="77777777" w:rsidR="0012209D" w:rsidRPr="009946DF" w:rsidRDefault="0012209D" w:rsidP="001D7A15">
            <w:pPr>
              <w:rPr>
                <w:szCs w:val="18"/>
              </w:rPr>
            </w:pPr>
            <w:r w:rsidRPr="009946DF">
              <w:rPr>
                <w:szCs w:val="18"/>
              </w:rPr>
              <w:lastRenderedPageBreak/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650D880D" w14:textId="77777777" w:rsidR="0012209D" w:rsidRPr="009946DF" w:rsidRDefault="0012209D" w:rsidP="001D7A15">
            <w:pPr>
              <w:rPr>
                <w:szCs w:val="18"/>
              </w:rPr>
            </w:pPr>
            <w:r w:rsidRPr="009946DF">
              <w:rPr>
                <w:szCs w:val="18"/>
              </w:rPr>
              <w:t>% Time</w:t>
            </w:r>
          </w:p>
        </w:tc>
      </w:tr>
      <w:tr w:rsidR="0012209D" w:rsidRPr="009946DF" w14:paraId="0E85FC6A" w14:textId="77777777" w:rsidTr="6EFCFFBB">
        <w:trPr>
          <w:cantSplit/>
        </w:trPr>
        <w:tc>
          <w:tcPr>
            <w:tcW w:w="608" w:type="dxa"/>
            <w:tcBorders>
              <w:right w:val="nil"/>
            </w:tcBorders>
          </w:tcPr>
          <w:p w14:paraId="702B3A76" w14:textId="77777777" w:rsidR="0012209D" w:rsidRPr="009946DF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116" w:type="dxa"/>
            <w:tcBorders>
              <w:left w:val="nil"/>
            </w:tcBorders>
          </w:tcPr>
          <w:p w14:paraId="456EC4D1" w14:textId="6EA89653" w:rsidR="0012209D" w:rsidRPr="00530112" w:rsidRDefault="00F62C74" w:rsidP="00F62C74">
            <w:pPr>
              <w:ind w:right="340"/>
              <w:rPr>
                <w:rFonts w:cstheme="minorHAnsi"/>
                <w:szCs w:val="18"/>
              </w:rPr>
            </w:pPr>
            <w:r w:rsidRPr="00530112">
              <w:rPr>
                <w:rFonts w:cs="Arial"/>
                <w:szCs w:val="18"/>
              </w:rPr>
              <w:t xml:space="preserve">Proactively contribute to the above research programme including project management activities, application of a range of research methodologies, and supervision of other members of the research team, as appropriate. </w:t>
            </w:r>
            <w:r w:rsidRPr="00530112">
              <w:rPr>
                <w:rFonts w:cstheme="minorHAnsi"/>
                <w:szCs w:val="18"/>
              </w:rPr>
              <w:t xml:space="preserve">Lead and contribute to related evidence syntheses and data analyses. </w:t>
            </w:r>
            <w:r w:rsidRPr="00530112">
              <w:rPr>
                <w:rFonts w:cs="Arial"/>
                <w:szCs w:val="18"/>
              </w:rPr>
              <w:t xml:space="preserve">Contribute as part of a team to </w:t>
            </w:r>
            <w:r w:rsidRPr="00530112">
              <w:rPr>
                <w:rFonts w:cstheme="minorHAnsi"/>
                <w:szCs w:val="18"/>
              </w:rPr>
              <w:t xml:space="preserve">recruitment and testing of research participants. Support research-related tasks as agreed with the fellowship-holder, e.g. ensuring all necessary approvals are obtained and adhered to (e.g. ethics, governance); and supporting patient and public involvement activities. </w:t>
            </w:r>
            <w:r w:rsidRPr="00530112">
              <w:rPr>
                <w:rFonts w:cs="Arial"/>
                <w:szCs w:val="18"/>
              </w:rPr>
              <w:t>Collaborate and utilise networks to develop and deliver research with colleagues in own and other disciplines and/or organisations. Regularly produce a range of high-quality research outputs that underpin a growing reputation. Ensure effective co-creation and engagement with research and dissemination of research findings (e.g., peer-reviewed publications, conferences, and public engagement). Plan and develop innovative new research proposals, either as self-contained items or as part of the wider programme, and lead or contribute to income proposals. Proactively identify and pursue opportunities to ensure research activities benefit educational practice. Co-supervise or contribute to the supervision of postgraduate students.</w:t>
            </w:r>
          </w:p>
        </w:tc>
        <w:tc>
          <w:tcPr>
            <w:tcW w:w="1027" w:type="dxa"/>
          </w:tcPr>
          <w:p w14:paraId="45815AD2" w14:textId="21ADE0DB" w:rsidR="0012209D" w:rsidRPr="009946DF" w:rsidRDefault="009C64F2" w:rsidP="001D7A15">
            <w:pPr>
              <w:rPr>
                <w:szCs w:val="18"/>
              </w:rPr>
            </w:pPr>
            <w:r w:rsidRPr="009946DF">
              <w:rPr>
                <w:szCs w:val="18"/>
                <w:lang w:eastAsia="zh-TW"/>
              </w:rPr>
              <w:t>4</w:t>
            </w:r>
            <w:r w:rsidR="00591105" w:rsidRPr="009946DF">
              <w:rPr>
                <w:szCs w:val="18"/>
              </w:rPr>
              <w:t>5</w:t>
            </w:r>
            <w:r w:rsidR="00343D93" w:rsidRPr="009946DF">
              <w:rPr>
                <w:szCs w:val="18"/>
              </w:rPr>
              <w:t>%</w:t>
            </w:r>
          </w:p>
        </w:tc>
      </w:tr>
      <w:tr w:rsidR="0012209D" w:rsidRPr="009946DF" w14:paraId="69504DA1" w14:textId="77777777" w:rsidTr="6EFCFFBB">
        <w:trPr>
          <w:cantSplit/>
        </w:trPr>
        <w:tc>
          <w:tcPr>
            <w:tcW w:w="608" w:type="dxa"/>
            <w:tcBorders>
              <w:right w:val="nil"/>
            </w:tcBorders>
          </w:tcPr>
          <w:p w14:paraId="453124FB" w14:textId="77777777" w:rsidR="0012209D" w:rsidRPr="009946DF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116" w:type="dxa"/>
            <w:tcBorders>
              <w:left w:val="nil"/>
            </w:tcBorders>
          </w:tcPr>
          <w:p w14:paraId="09648D0D" w14:textId="0DA24ACF" w:rsidR="00075590" w:rsidRPr="00611DCB" w:rsidRDefault="0095BC67" w:rsidP="6EFCFFBB">
            <w:pPr>
              <w:shd w:val="clear" w:color="auto" w:fill="FFFFFF" w:themeFill="background1"/>
              <w:overflowPunct/>
              <w:autoSpaceDE/>
              <w:autoSpaceDN/>
              <w:adjustRightInd/>
              <w:spacing w:before="0" w:after="0"/>
              <w:textAlignment w:val="auto"/>
              <w:rPr>
                <w:rFonts w:cstheme="minorBidi"/>
                <w:szCs w:val="18"/>
              </w:rPr>
            </w:pPr>
            <w:r w:rsidRPr="00611DCB">
              <w:rPr>
                <w:rFonts w:eastAsia="Aptos" w:cs="Aptos"/>
                <w:color w:val="000000" w:themeColor="text1"/>
                <w:szCs w:val="18"/>
              </w:rPr>
              <w:t>Lead and contribute to the delivery of UG and PGT education as directed by the Deputy Head of School (Education) which may include a range of duties including lectures, seminars, project supervision, marking, moderation and personal academic tutoring.</w:t>
            </w:r>
            <w:r w:rsidR="0A51D891" w:rsidRPr="00611DCB">
              <w:rPr>
                <w:rFonts w:cstheme="minorBidi"/>
                <w:szCs w:val="18"/>
              </w:rPr>
              <w:t xml:space="preserve"> Provide teaching and supervision of the </w:t>
            </w:r>
            <w:r w:rsidR="0A51D891" w:rsidRPr="00611DCB">
              <w:rPr>
                <w:szCs w:val="18"/>
              </w:rPr>
              <w:t>highest quality and</w:t>
            </w:r>
            <w:r w:rsidR="0A51D891" w:rsidRPr="00611DCB">
              <w:rPr>
                <w:rFonts w:cstheme="minorBidi"/>
                <w:szCs w:val="18"/>
              </w:rPr>
              <w:t xml:space="preserve"> in line with the </w:t>
            </w:r>
            <w:r w:rsidR="0A51D891" w:rsidRPr="00611DCB">
              <w:rPr>
                <w:szCs w:val="18"/>
              </w:rPr>
              <w:t xml:space="preserve">strategic objectives of the School of </w:t>
            </w:r>
            <w:r w:rsidR="0A51D891" w:rsidRPr="00611DCB">
              <w:rPr>
                <w:szCs w:val="18"/>
                <w:lang w:eastAsia="zh-TW"/>
              </w:rPr>
              <w:t xml:space="preserve">Psychology. </w:t>
            </w:r>
            <w:r w:rsidR="0A51D891" w:rsidRPr="00611DCB">
              <w:rPr>
                <w:rFonts w:cs="Arial"/>
                <w:szCs w:val="18"/>
              </w:rPr>
              <w:t xml:space="preserve">Share, promote and help embed educational best practice and enhancement, including through inclusive and flexible teaching and supervision practices and the use of new technologies. </w:t>
            </w:r>
            <w:r w:rsidR="0A51D891" w:rsidRPr="00611DCB">
              <w:rPr>
                <w:szCs w:val="18"/>
              </w:rPr>
              <w:t xml:space="preserve">Directly supervise students, providing expert advice on learning best practice and helping with learning problems. Mark </w:t>
            </w:r>
            <w:r w:rsidR="0A51D891" w:rsidRPr="00611DCB">
              <w:rPr>
                <w:rFonts w:cs="Arial"/>
                <w:szCs w:val="18"/>
              </w:rPr>
              <w:t xml:space="preserve">assessments and provide </w:t>
            </w:r>
            <w:r w:rsidR="0A51D891" w:rsidRPr="00611DCB">
              <w:rPr>
                <w:szCs w:val="18"/>
              </w:rPr>
              <w:t xml:space="preserve">constructive feedback to students. </w:t>
            </w:r>
            <w:r w:rsidR="0A51D891" w:rsidRPr="00611DCB">
              <w:rPr>
                <w:rFonts w:cs="Arial"/>
                <w:szCs w:val="18"/>
              </w:rPr>
              <w:t>Provide advice and support to students as a Personal Academic Tutor. Collaborate and utilise networks of colleagues in own and other disciplines and/or organisations to enhance education activities.</w:t>
            </w:r>
          </w:p>
        </w:tc>
        <w:tc>
          <w:tcPr>
            <w:tcW w:w="1027" w:type="dxa"/>
          </w:tcPr>
          <w:p w14:paraId="7183D35B" w14:textId="2697F466" w:rsidR="0012209D" w:rsidRPr="009946DF" w:rsidRDefault="009C64F2" w:rsidP="001D7A15">
            <w:pPr>
              <w:rPr>
                <w:szCs w:val="18"/>
              </w:rPr>
            </w:pPr>
            <w:r w:rsidRPr="009946DF">
              <w:rPr>
                <w:szCs w:val="18"/>
                <w:lang w:eastAsia="zh-TW"/>
              </w:rPr>
              <w:t>4</w:t>
            </w:r>
            <w:r w:rsidR="00591105" w:rsidRPr="009946DF">
              <w:rPr>
                <w:szCs w:val="18"/>
              </w:rPr>
              <w:t>5</w:t>
            </w:r>
            <w:r w:rsidR="00343D93" w:rsidRPr="009946DF">
              <w:rPr>
                <w:szCs w:val="18"/>
              </w:rPr>
              <w:t>%</w:t>
            </w:r>
          </w:p>
        </w:tc>
      </w:tr>
      <w:tr w:rsidR="0012209D" w:rsidRPr="009946DF" w14:paraId="44E7C000" w14:textId="77777777" w:rsidTr="6EFCFFBB">
        <w:trPr>
          <w:cantSplit/>
        </w:trPr>
        <w:tc>
          <w:tcPr>
            <w:tcW w:w="608" w:type="dxa"/>
            <w:tcBorders>
              <w:right w:val="nil"/>
            </w:tcBorders>
          </w:tcPr>
          <w:p w14:paraId="48BF1831" w14:textId="77777777" w:rsidR="0012209D" w:rsidRPr="009946DF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116" w:type="dxa"/>
            <w:tcBorders>
              <w:left w:val="nil"/>
            </w:tcBorders>
          </w:tcPr>
          <w:p w14:paraId="660FEF8F" w14:textId="211BF4EA" w:rsidR="0012209D" w:rsidRPr="009946DF" w:rsidRDefault="005E20BA" w:rsidP="001368D0">
            <w:pPr>
              <w:rPr>
                <w:szCs w:val="18"/>
              </w:rPr>
            </w:pPr>
            <w:r w:rsidRPr="009946DF">
              <w:rPr>
                <w:szCs w:val="18"/>
              </w:rPr>
              <w:t xml:space="preserve">Contribute to the efficient management and administration of the </w:t>
            </w:r>
            <w:proofErr w:type="gramStart"/>
            <w:r w:rsidRPr="009946DF">
              <w:rPr>
                <w:szCs w:val="18"/>
              </w:rPr>
              <w:t>School</w:t>
            </w:r>
            <w:proofErr w:type="gramEnd"/>
            <w:r w:rsidRPr="009946DF">
              <w:rPr>
                <w:szCs w:val="18"/>
              </w:rPr>
              <w:t xml:space="preserve"> by performing administrative duties as allocated by the Head</w:t>
            </w:r>
            <w:r w:rsidR="00591105" w:rsidRPr="009946DF">
              <w:rPr>
                <w:szCs w:val="18"/>
              </w:rPr>
              <w:t>.</w:t>
            </w:r>
          </w:p>
        </w:tc>
        <w:tc>
          <w:tcPr>
            <w:tcW w:w="1027" w:type="dxa"/>
          </w:tcPr>
          <w:p w14:paraId="0C662009" w14:textId="2E87A16E" w:rsidR="0012209D" w:rsidRPr="009946DF" w:rsidRDefault="009C64F2" w:rsidP="001D7A15">
            <w:pPr>
              <w:rPr>
                <w:szCs w:val="18"/>
              </w:rPr>
            </w:pPr>
            <w:r w:rsidRPr="009946DF">
              <w:rPr>
                <w:szCs w:val="18"/>
                <w:lang w:eastAsia="zh-TW"/>
              </w:rPr>
              <w:t>5</w:t>
            </w:r>
            <w:r w:rsidR="00343D93" w:rsidRPr="009946DF">
              <w:rPr>
                <w:szCs w:val="18"/>
              </w:rPr>
              <w:t>%</w:t>
            </w:r>
          </w:p>
        </w:tc>
      </w:tr>
      <w:tr w:rsidR="0012209D" w:rsidRPr="009946DF" w14:paraId="1ED16577" w14:textId="77777777" w:rsidTr="6EFCFFBB">
        <w:trPr>
          <w:cantSplit/>
        </w:trPr>
        <w:tc>
          <w:tcPr>
            <w:tcW w:w="608" w:type="dxa"/>
            <w:tcBorders>
              <w:right w:val="nil"/>
            </w:tcBorders>
          </w:tcPr>
          <w:p w14:paraId="09BDABD3" w14:textId="77777777" w:rsidR="0012209D" w:rsidRPr="009946DF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116" w:type="dxa"/>
            <w:tcBorders>
              <w:left w:val="nil"/>
            </w:tcBorders>
          </w:tcPr>
          <w:p w14:paraId="4C757FBD" w14:textId="79990DE4" w:rsidR="00343D93" w:rsidRPr="009946DF" w:rsidRDefault="00771795" w:rsidP="00AD315A">
            <w:pPr>
              <w:rPr>
                <w:szCs w:val="18"/>
              </w:rPr>
            </w:pPr>
            <w:r w:rsidRPr="009946DF">
              <w:rPr>
                <w:szCs w:val="18"/>
              </w:rPr>
              <w:t>Any other duties as allocated by the line manager following consultation with the post holder.</w:t>
            </w:r>
          </w:p>
        </w:tc>
        <w:tc>
          <w:tcPr>
            <w:tcW w:w="1027" w:type="dxa"/>
          </w:tcPr>
          <w:p w14:paraId="52B25771" w14:textId="77777777" w:rsidR="0012209D" w:rsidRPr="009946DF" w:rsidRDefault="009C64F2" w:rsidP="001D7A15">
            <w:pPr>
              <w:rPr>
                <w:szCs w:val="18"/>
              </w:rPr>
            </w:pPr>
            <w:r w:rsidRPr="009946DF">
              <w:rPr>
                <w:szCs w:val="18"/>
                <w:lang w:eastAsia="zh-TW"/>
              </w:rPr>
              <w:t>5</w:t>
            </w:r>
            <w:r w:rsidR="00343D93" w:rsidRPr="009946DF">
              <w:rPr>
                <w:szCs w:val="18"/>
              </w:rPr>
              <w:t>%</w:t>
            </w:r>
          </w:p>
        </w:tc>
      </w:tr>
    </w:tbl>
    <w:p w14:paraId="622E50C8" w14:textId="77777777" w:rsidR="0012209D" w:rsidRPr="009946DF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:rsidRPr="003D7871" w14:paraId="507CE350" w14:textId="77777777" w:rsidTr="6EFCFFBB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DDFE98" w14:textId="77777777" w:rsidR="0012209D" w:rsidRPr="003D7871" w:rsidRDefault="0012209D" w:rsidP="00D3349E">
            <w:pPr>
              <w:rPr>
                <w:szCs w:val="18"/>
              </w:rPr>
            </w:pPr>
            <w:r w:rsidRPr="003D7871">
              <w:rPr>
                <w:szCs w:val="18"/>
              </w:rPr>
              <w:t>Inter</w:t>
            </w:r>
            <w:r w:rsidR="00D3349E" w:rsidRPr="003D7871">
              <w:rPr>
                <w:szCs w:val="18"/>
              </w:rPr>
              <w:t>nal and external relationships</w:t>
            </w:r>
          </w:p>
        </w:tc>
      </w:tr>
      <w:tr w:rsidR="0012209D" w:rsidRPr="003D7871" w14:paraId="1D39EA7F" w14:textId="77777777" w:rsidTr="6EFCFFBB">
        <w:trPr>
          <w:trHeight w:val="1134"/>
        </w:trPr>
        <w:tc>
          <w:tcPr>
            <w:tcW w:w="10137" w:type="dxa"/>
          </w:tcPr>
          <w:p w14:paraId="0645564A" w14:textId="2933BC09" w:rsidR="00CF1711" w:rsidRPr="003D7871" w:rsidRDefault="009946DF" w:rsidP="00591105">
            <w:r>
              <w:t>The new</w:t>
            </w:r>
            <w:r w:rsidR="1A5322F2">
              <w:t xml:space="preserve"> appointee will be assigned a senior colleague, Dr Parlatini (PI), as a line manager to guide their development and aid their integration into the School, Faculty and University, supporting both their research and teaching responsibilities. </w:t>
            </w:r>
          </w:p>
          <w:p w14:paraId="008AE074" w14:textId="3FE039C9" w:rsidR="00CF1711" w:rsidRPr="003D7871" w:rsidRDefault="00CF1711" w:rsidP="00591105">
            <w:pPr>
              <w:rPr>
                <w:szCs w:val="18"/>
              </w:rPr>
            </w:pPr>
            <w:r w:rsidRPr="003D7871">
              <w:rPr>
                <w:rFonts w:cstheme="minorHAnsi"/>
                <w:szCs w:val="18"/>
              </w:rPr>
              <w:t>The successful candidate will work within a research team and liaise with mentors and collaborators on the project</w:t>
            </w:r>
            <w:r w:rsidR="0010158D">
              <w:rPr>
                <w:rFonts w:cstheme="minorHAnsi"/>
                <w:szCs w:val="18"/>
              </w:rPr>
              <w:t>, including child and adult psychiatrists and other health professionals</w:t>
            </w:r>
            <w:r w:rsidRPr="003D7871">
              <w:rPr>
                <w:rFonts w:cstheme="minorHAnsi"/>
                <w:szCs w:val="18"/>
              </w:rPr>
              <w:t xml:space="preserve">; and will effectively liaise with senior colleagues within the </w:t>
            </w:r>
            <w:proofErr w:type="gramStart"/>
            <w:r w:rsidR="006970D9" w:rsidRPr="003D7871">
              <w:rPr>
                <w:rFonts w:cstheme="minorHAnsi"/>
                <w:szCs w:val="18"/>
              </w:rPr>
              <w:t>School</w:t>
            </w:r>
            <w:proofErr w:type="gramEnd"/>
            <w:r w:rsidRPr="003D7871">
              <w:rPr>
                <w:rFonts w:cstheme="minorHAnsi"/>
                <w:szCs w:val="18"/>
              </w:rPr>
              <w:t xml:space="preserve"> in relation to teaching/supervision. </w:t>
            </w:r>
          </w:p>
          <w:p w14:paraId="12E72AB7" w14:textId="77777777" w:rsidR="0012209D" w:rsidRDefault="003D7871" w:rsidP="003D7871">
            <w:pPr>
              <w:pStyle w:val="NormalWeb"/>
              <w:shd w:val="clear" w:color="auto" w:fill="FFFFFF"/>
              <w:spacing w:line="276" w:lineRule="auto"/>
              <w:rPr>
                <w:rFonts w:ascii="Lucida Sans" w:hAnsi="Lucida Sans" w:cstheme="minorHAnsi"/>
                <w:sz w:val="18"/>
                <w:szCs w:val="18"/>
              </w:rPr>
            </w:pPr>
            <w:r w:rsidRPr="003D7871">
              <w:rPr>
                <w:rFonts w:ascii="Lucida Sans" w:hAnsi="Lucida Sans"/>
                <w:sz w:val="18"/>
                <w:szCs w:val="18"/>
              </w:rPr>
              <w:t xml:space="preserve">The new appointee </w:t>
            </w:r>
            <w:r w:rsidR="00591105" w:rsidRPr="003D7871">
              <w:rPr>
                <w:rFonts w:ascii="Lucida Sans" w:hAnsi="Lucida Sans" w:cstheme="minorHAnsi"/>
                <w:sz w:val="18"/>
                <w:szCs w:val="18"/>
              </w:rPr>
              <w:t xml:space="preserve">will have an Honorary Contract at Hampshire and Isle of Wight Healthcare NHS Foundation Trust, and honorary clinical contract/research passport as required by other recruitment sites (e.g. South London and Maudsley NHS Foundation Trust). </w:t>
            </w:r>
          </w:p>
          <w:p w14:paraId="7D96CCC0" w14:textId="4CC1F315" w:rsidR="003D7871" w:rsidRPr="003D7871" w:rsidRDefault="003D7871" w:rsidP="003D7871">
            <w:pPr>
              <w:pStyle w:val="NormalWeb"/>
              <w:shd w:val="clear" w:color="auto" w:fill="FFFFFF"/>
              <w:spacing w:line="276" w:lineRule="auto"/>
              <w:rPr>
                <w:rFonts w:ascii="Lucida Sans" w:hAnsi="Lucida Sans" w:cstheme="minorHAnsi"/>
                <w:sz w:val="18"/>
                <w:szCs w:val="18"/>
              </w:rPr>
            </w:pPr>
          </w:p>
        </w:tc>
      </w:tr>
    </w:tbl>
    <w:p w14:paraId="51E5D0A5" w14:textId="77777777" w:rsidR="0012209D" w:rsidRPr="009946DF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:rsidRPr="009946DF" w14:paraId="3333665F" w14:textId="77777777" w:rsidTr="001D7A15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788220DB" w14:textId="77777777" w:rsidR="00343D93" w:rsidRPr="009946DF" w:rsidRDefault="00343D93" w:rsidP="001D7A15">
            <w:r w:rsidRPr="009946DF">
              <w:t>Special Requirements</w:t>
            </w:r>
          </w:p>
        </w:tc>
      </w:tr>
      <w:tr w:rsidR="00343D93" w:rsidRPr="009946DF" w14:paraId="15C61404" w14:textId="77777777" w:rsidTr="001D7A15">
        <w:trPr>
          <w:trHeight w:val="1134"/>
        </w:trPr>
        <w:tc>
          <w:tcPr>
            <w:tcW w:w="10137" w:type="dxa"/>
          </w:tcPr>
          <w:p w14:paraId="1F1221C5" w14:textId="25F3F36D" w:rsidR="00591105" w:rsidRPr="009946DF" w:rsidRDefault="00591105" w:rsidP="00591105">
            <w:pPr>
              <w:spacing w:line="276" w:lineRule="auto"/>
              <w:rPr>
                <w:rFonts w:cstheme="minorHAnsi"/>
                <w:szCs w:val="18"/>
              </w:rPr>
            </w:pPr>
            <w:r w:rsidRPr="009946DF">
              <w:rPr>
                <w:rFonts w:cstheme="minorHAnsi"/>
                <w:szCs w:val="18"/>
              </w:rPr>
              <w:t xml:space="preserve">To be available to support recruitment and testing at different research sites, as required by the specified research project.  </w:t>
            </w:r>
          </w:p>
          <w:p w14:paraId="15A6513E" w14:textId="77777777" w:rsidR="00591105" w:rsidRPr="009946DF" w:rsidRDefault="00591105" w:rsidP="00591105">
            <w:pPr>
              <w:pStyle w:val="NormalWeb"/>
              <w:spacing w:line="276" w:lineRule="auto"/>
              <w:rPr>
                <w:rFonts w:ascii="Lucida Sans" w:hAnsi="Lucida Sans" w:cstheme="minorHAnsi"/>
                <w:sz w:val="18"/>
                <w:szCs w:val="18"/>
              </w:rPr>
            </w:pPr>
            <w:r w:rsidRPr="009946DF">
              <w:rPr>
                <w:rFonts w:ascii="Lucida Sans" w:hAnsi="Lucida Sans" w:cstheme="minorHAnsi"/>
                <w:sz w:val="18"/>
                <w:szCs w:val="18"/>
              </w:rPr>
              <w:t>To attend national and international conferences for the purpose of disseminating research results.</w:t>
            </w:r>
          </w:p>
          <w:p w14:paraId="67BE977A" w14:textId="0B9ACDE7" w:rsidR="00343D93" w:rsidRPr="009946DF" w:rsidRDefault="00591105" w:rsidP="00591105">
            <w:pPr>
              <w:pStyle w:val="NormalWeb"/>
              <w:shd w:val="clear" w:color="auto" w:fill="FFFFFF"/>
              <w:spacing w:line="276" w:lineRule="auto"/>
              <w:rPr>
                <w:rFonts w:ascii="Lucida Sans" w:hAnsi="Lucida Sans" w:cstheme="minorHAnsi"/>
                <w:sz w:val="18"/>
                <w:szCs w:val="18"/>
              </w:rPr>
            </w:pPr>
            <w:r w:rsidRPr="009946DF">
              <w:rPr>
                <w:rFonts w:ascii="Lucida Sans" w:hAnsi="Lucida Sans" w:cstheme="minorHAnsi"/>
                <w:sz w:val="18"/>
                <w:szCs w:val="18"/>
              </w:rPr>
              <w:t xml:space="preserve">This post is exempt under the Rehabilitation of Offenders Act 1974 as amended. The University requires that the successful applicant who is offered employment will be subject to a criminal record check from the </w:t>
            </w:r>
            <w:r w:rsidRPr="009946DF">
              <w:rPr>
                <w:rFonts w:ascii="Lucida Sans" w:hAnsi="Lucida Sans" w:cstheme="minorHAnsi"/>
                <w:sz w:val="18"/>
                <w:szCs w:val="18"/>
              </w:rPr>
              <w:lastRenderedPageBreak/>
              <w:t xml:space="preserve">Disclosure Baring Service before the appointment is confirmed. An Enhanced Disclosure will be required to work with child and adult </w:t>
            </w:r>
            <w:r w:rsidR="003D7871" w:rsidRPr="009946DF">
              <w:rPr>
                <w:rFonts w:ascii="Lucida Sans" w:hAnsi="Lucida Sans" w:cstheme="minorHAnsi"/>
                <w:sz w:val="18"/>
                <w:szCs w:val="18"/>
              </w:rPr>
              <w:t>participants,</w:t>
            </w:r>
            <w:r w:rsidRPr="009946DF">
              <w:rPr>
                <w:rFonts w:ascii="Lucida Sans" w:hAnsi="Lucida Sans" w:cstheme="minorHAnsi"/>
                <w:sz w:val="18"/>
                <w:szCs w:val="18"/>
              </w:rPr>
              <w:t xml:space="preserve"> and this will include details of cautions, reprimands or final warnings, as well as convictions. </w:t>
            </w:r>
          </w:p>
        </w:tc>
      </w:tr>
    </w:tbl>
    <w:p w14:paraId="6AFA981F" w14:textId="77777777" w:rsidR="00013C10" w:rsidRPr="009946DF" w:rsidRDefault="00013C10" w:rsidP="0012209D"/>
    <w:p w14:paraId="2AAABFB8" w14:textId="77777777" w:rsidR="00926A0B" w:rsidRPr="009946DF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 w:rsidRPr="009946DF">
        <w:rPr>
          <w:b/>
          <w:bCs/>
          <w:sz w:val="22"/>
          <w:szCs w:val="24"/>
        </w:rPr>
        <w:br w:type="page"/>
      </w:r>
    </w:p>
    <w:p w14:paraId="7389C364" w14:textId="77777777" w:rsidR="00013C10" w:rsidRPr="009946DF" w:rsidRDefault="00013C10" w:rsidP="0012209D">
      <w:pPr>
        <w:rPr>
          <w:b/>
          <w:bCs/>
          <w:sz w:val="22"/>
          <w:szCs w:val="24"/>
        </w:rPr>
      </w:pPr>
      <w:r w:rsidRPr="009946DF">
        <w:rPr>
          <w:b/>
          <w:bCs/>
          <w:sz w:val="22"/>
          <w:szCs w:val="24"/>
        </w:rPr>
        <w:lastRenderedPageBreak/>
        <w:t>PERSON SPECIFICATION</w:t>
      </w:r>
    </w:p>
    <w:p w14:paraId="0719D376" w14:textId="77777777" w:rsidR="00013C10" w:rsidRPr="009946DF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81"/>
        <w:gridCol w:w="3328"/>
        <w:gridCol w:w="3298"/>
        <w:gridCol w:w="1320"/>
      </w:tblGrid>
      <w:tr w:rsidR="003D7871" w:rsidRPr="00B2060D" w14:paraId="7AE815BD" w14:textId="77777777" w:rsidTr="006970D9">
        <w:tc>
          <w:tcPr>
            <w:tcW w:w="1681" w:type="dxa"/>
            <w:shd w:val="clear" w:color="auto" w:fill="D9D9D9" w:themeFill="background1" w:themeFillShade="D9"/>
            <w:vAlign w:val="center"/>
          </w:tcPr>
          <w:p w14:paraId="04D1FA5C" w14:textId="77777777" w:rsidR="00013C10" w:rsidRPr="00B2060D" w:rsidRDefault="00013C10" w:rsidP="001D7A15">
            <w:pPr>
              <w:rPr>
                <w:bCs/>
                <w:color w:val="000000" w:themeColor="text1"/>
                <w:szCs w:val="18"/>
              </w:rPr>
            </w:pPr>
            <w:r w:rsidRPr="00B2060D">
              <w:rPr>
                <w:bCs/>
                <w:color w:val="000000" w:themeColor="text1"/>
                <w:szCs w:val="18"/>
              </w:rPr>
              <w:t>Criteria</w:t>
            </w:r>
          </w:p>
        </w:tc>
        <w:tc>
          <w:tcPr>
            <w:tcW w:w="3328" w:type="dxa"/>
            <w:shd w:val="clear" w:color="auto" w:fill="D9D9D9" w:themeFill="background1" w:themeFillShade="D9"/>
            <w:vAlign w:val="center"/>
          </w:tcPr>
          <w:p w14:paraId="067E6082" w14:textId="77777777" w:rsidR="00013C10" w:rsidRPr="00B2060D" w:rsidRDefault="00013C10" w:rsidP="001D7A15">
            <w:pPr>
              <w:rPr>
                <w:bCs/>
                <w:color w:val="000000" w:themeColor="text1"/>
                <w:szCs w:val="18"/>
              </w:rPr>
            </w:pPr>
            <w:r w:rsidRPr="00B2060D">
              <w:rPr>
                <w:bCs/>
                <w:color w:val="000000" w:themeColor="text1"/>
                <w:szCs w:val="18"/>
              </w:rPr>
              <w:t>Essential</w:t>
            </w:r>
          </w:p>
        </w:tc>
        <w:tc>
          <w:tcPr>
            <w:tcW w:w="3298" w:type="dxa"/>
            <w:shd w:val="clear" w:color="auto" w:fill="D9D9D9" w:themeFill="background1" w:themeFillShade="D9"/>
            <w:vAlign w:val="center"/>
          </w:tcPr>
          <w:p w14:paraId="394920D6" w14:textId="77777777" w:rsidR="00013C10" w:rsidRPr="00B2060D" w:rsidRDefault="00013C10" w:rsidP="001D7A15">
            <w:pPr>
              <w:rPr>
                <w:bCs/>
                <w:color w:val="000000" w:themeColor="text1"/>
                <w:szCs w:val="18"/>
              </w:rPr>
            </w:pPr>
            <w:r w:rsidRPr="00B2060D">
              <w:rPr>
                <w:bCs/>
                <w:color w:val="000000" w:themeColor="text1"/>
                <w:szCs w:val="18"/>
              </w:rPr>
              <w:t>Desirable</w:t>
            </w:r>
          </w:p>
        </w:tc>
        <w:tc>
          <w:tcPr>
            <w:tcW w:w="1320" w:type="dxa"/>
            <w:shd w:val="clear" w:color="auto" w:fill="D9D9D9" w:themeFill="background1" w:themeFillShade="D9"/>
            <w:vAlign w:val="center"/>
          </w:tcPr>
          <w:p w14:paraId="457D81C4" w14:textId="77777777" w:rsidR="00013C10" w:rsidRPr="00B2060D" w:rsidRDefault="00013C10" w:rsidP="001D7A15">
            <w:pPr>
              <w:rPr>
                <w:bCs/>
                <w:color w:val="000000" w:themeColor="text1"/>
                <w:szCs w:val="18"/>
              </w:rPr>
            </w:pPr>
            <w:r w:rsidRPr="00B2060D">
              <w:rPr>
                <w:bCs/>
                <w:color w:val="000000" w:themeColor="text1"/>
                <w:szCs w:val="18"/>
              </w:rPr>
              <w:t>How to be assessed</w:t>
            </w:r>
          </w:p>
        </w:tc>
      </w:tr>
      <w:tr w:rsidR="003D7871" w:rsidRPr="00B2060D" w14:paraId="0A9D2D35" w14:textId="77777777" w:rsidTr="006970D9">
        <w:tc>
          <w:tcPr>
            <w:tcW w:w="1681" w:type="dxa"/>
          </w:tcPr>
          <w:p w14:paraId="3119571F" w14:textId="77777777" w:rsidR="006970D9" w:rsidRPr="00B2060D" w:rsidRDefault="006970D9" w:rsidP="006970D9">
            <w:pPr>
              <w:rPr>
                <w:bCs/>
                <w:color w:val="000000" w:themeColor="text1"/>
                <w:szCs w:val="18"/>
              </w:rPr>
            </w:pPr>
            <w:r w:rsidRPr="00B2060D">
              <w:rPr>
                <w:bCs/>
                <w:color w:val="000000" w:themeColor="text1"/>
                <w:szCs w:val="18"/>
              </w:rPr>
              <w:t>Knowledge, Experience and Qualifications</w:t>
            </w:r>
          </w:p>
          <w:p w14:paraId="3496F630" w14:textId="7AE7FE72" w:rsidR="00013C10" w:rsidRPr="00B2060D" w:rsidRDefault="00013C10" w:rsidP="001D7A15">
            <w:pPr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328" w:type="dxa"/>
          </w:tcPr>
          <w:p w14:paraId="50115088" w14:textId="16FEFCFB" w:rsidR="00D6656C" w:rsidRPr="00B2060D" w:rsidRDefault="00D6656C" w:rsidP="00D6656C">
            <w:pPr>
              <w:spacing w:after="90"/>
              <w:rPr>
                <w:rFonts w:eastAsia="Times New Roman" w:cstheme="minorHAnsi"/>
                <w:bCs/>
                <w:color w:val="000000" w:themeColor="text1"/>
                <w:spacing w:val="-2"/>
                <w:szCs w:val="18"/>
              </w:rPr>
            </w:pPr>
            <w:r w:rsidRPr="00B2060D">
              <w:rPr>
                <w:bCs/>
                <w:color w:val="000000" w:themeColor="text1"/>
                <w:szCs w:val="18"/>
              </w:rPr>
              <w:t>PhD or equivalent professional qualifications</w:t>
            </w:r>
            <w:r w:rsidR="00B31E6E" w:rsidRPr="00B2060D">
              <w:rPr>
                <w:bCs/>
                <w:color w:val="000000" w:themeColor="text1"/>
                <w:szCs w:val="18"/>
              </w:rPr>
              <w:t xml:space="preserve"> in the field of </w:t>
            </w:r>
            <w:r w:rsidR="00BD1BF9" w:rsidRPr="00B2060D">
              <w:rPr>
                <w:rFonts w:eastAsia="Times New Roman" w:cstheme="minorHAnsi"/>
                <w:bCs/>
                <w:color w:val="000000" w:themeColor="text1"/>
                <w:spacing w:val="-2"/>
                <w:szCs w:val="18"/>
              </w:rPr>
              <w:t>machine learning and prediction/decision modelling</w:t>
            </w:r>
            <w:r w:rsidR="003D7871" w:rsidRPr="00B2060D">
              <w:rPr>
                <w:rFonts w:eastAsia="Times New Roman" w:cstheme="minorHAnsi"/>
                <w:bCs/>
                <w:color w:val="000000" w:themeColor="text1"/>
                <w:spacing w:val="-2"/>
                <w:szCs w:val="18"/>
              </w:rPr>
              <w:t>, or other relevant discipline.</w:t>
            </w:r>
          </w:p>
          <w:p w14:paraId="41DC5C72" w14:textId="57B19706" w:rsidR="00BD1BF9" w:rsidRPr="00B2060D" w:rsidRDefault="00BD1BF9" w:rsidP="00D6656C">
            <w:pPr>
              <w:spacing w:after="90"/>
              <w:rPr>
                <w:bCs/>
                <w:color w:val="000000" w:themeColor="text1"/>
                <w:szCs w:val="18"/>
              </w:rPr>
            </w:pPr>
            <w:r w:rsidRPr="00B2060D">
              <w:rPr>
                <w:rFonts w:eastAsia="Times New Roman" w:cstheme="minorHAnsi"/>
                <w:bCs/>
                <w:color w:val="000000" w:themeColor="text1"/>
                <w:spacing w:val="-2"/>
                <w:szCs w:val="18"/>
              </w:rPr>
              <w:t>Experience in recruitment and/or testing of research participants.</w:t>
            </w:r>
          </w:p>
          <w:p w14:paraId="434B501E" w14:textId="77777777" w:rsidR="00D6656C" w:rsidRPr="00B2060D" w:rsidRDefault="00D6656C" w:rsidP="00D6656C">
            <w:pPr>
              <w:spacing w:after="90"/>
              <w:rPr>
                <w:bCs/>
                <w:color w:val="000000" w:themeColor="text1"/>
                <w:szCs w:val="18"/>
              </w:rPr>
            </w:pPr>
            <w:r w:rsidRPr="00B2060D">
              <w:rPr>
                <w:bCs/>
                <w:color w:val="000000" w:themeColor="text1"/>
                <w:szCs w:val="18"/>
              </w:rPr>
              <w:t>Track record of development and delivery of teaching at undergraduate and postgraduate level. Demonstrated success in delivering learning outcomes.</w:t>
            </w:r>
          </w:p>
          <w:p w14:paraId="3B4D5927" w14:textId="54323639" w:rsidR="00D6656C" w:rsidRPr="00B2060D" w:rsidRDefault="00D6656C" w:rsidP="00D6656C">
            <w:pPr>
              <w:rPr>
                <w:rFonts w:cs="Arial"/>
                <w:bCs/>
                <w:color w:val="000000" w:themeColor="text1"/>
                <w:szCs w:val="18"/>
              </w:rPr>
            </w:pPr>
            <w:r w:rsidRPr="00B2060D">
              <w:rPr>
                <w:rFonts w:cs="Arial"/>
                <w:bCs/>
                <w:color w:val="000000" w:themeColor="text1"/>
                <w:szCs w:val="18"/>
              </w:rPr>
              <w:t xml:space="preserve">Growing and consistent national reputation in research in </w:t>
            </w:r>
            <w:r w:rsidR="00B31E6E" w:rsidRPr="00B2060D">
              <w:rPr>
                <w:bCs/>
                <w:color w:val="000000" w:themeColor="text1"/>
                <w:szCs w:val="18"/>
              </w:rPr>
              <w:t xml:space="preserve">the field of </w:t>
            </w:r>
            <w:r w:rsidR="00BD1BF9" w:rsidRPr="00B2060D">
              <w:rPr>
                <w:rFonts w:eastAsia="Times New Roman" w:cstheme="minorHAnsi"/>
                <w:bCs/>
                <w:color w:val="000000" w:themeColor="text1"/>
                <w:spacing w:val="-2"/>
                <w:szCs w:val="18"/>
              </w:rPr>
              <w:t xml:space="preserve">machine learning, prediction/decision modelling as applied </w:t>
            </w:r>
            <w:r w:rsidR="009946DF" w:rsidRPr="00B2060D">
              <w:rPr>
                <w:rFonts w:eastAsia="Times New Roman" w:cstheme="minorHAnsi"/>
                <w:bCs/>
                <w:color w:val="000000" w:themeColor="text1"/>
                <w:spacing w:val="-2"/>
                <w:szCs w:val="18"/>
              </w:rPr>
              <w:t xml:space="preserve">e.g. </w:t>
            </w:r>
            <w:r w:rsidR="00BD1BF9" w:rsidRPr="00B2060D">
              <w:rPr>
                <w:rFonts w:eastAsia="Times New Roman" w:cstheme="minorHAnsi"/>
                <w:bCs/>
                <w:color w:val="000000" w:themeColor="text1"/>
                <w:spacing w:val="-2"/>
                <w:szCs w:val="18"/>
              </w:rPr>
              <w:t xml:space="preserve">to </w:t>
            </w:r>
            <w:r w:rsidR="00BD1BF9" w:rsidRPr="00B2060D">
              <w:rPr>
                <w:rFonts w:cstheme="minorHAnsi"/>
                <w:bCs/>
                <w:color w:val="000000" w:themeColor="text1"/>
                <w:szCs w:val="18"/>
              </w:rPr>
              <w:t>clinical, cognitive and/or physiological data,</w:t>
            </w:r>
            <w:r w:rsidRPr="00B2060D">
              <w:rPr>
                <w:rFonts w:cs="Arial"/>
                <w:bCs/>
                <w:color w:val="000000" w:themeColor="text1"/>
                <w:szCs w:val="18"/>
              </w:rPr>
              <w:t xml:space="preserve"> including track record of significant independent contribution to high impact publications</w:t>
            </w:r>
            <w:r w:rsidR="006900DA" w:rsidRPr="00B2060D">
              <w:rPr>
                <w:rFonts w:cs="Arial"/>
                <w:bCs/>
                <w:color w:val="000000" w:themeColor="text1"/>
                <w:szCs w:val="18"/>
              </w:rPr>
              <w:t>.</w:t>
            </w:r>
          </w:p>
          <w:p w14:paraId="2022D276" w14:textId="32CF26D4" w:rsidR="0075016E" w:rsidRPr="00B2060D" w:rsidRDefault="0075016E" w:rsidP="00F00389">
            <w:pPr>
              <w:spacing w:after="90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298" w:type="dxa"/>
          </w:tcPr>
          <w:p w14:paraId="2CAA67A7" w14:textId="77777777" w:rsidR="0010158D" w:rsidRPr="00B2060D" w:rsidRDefault="0010158D" w:rsidP="0010158D">
            <w:pPr>
              <w:spacing w:after="90"/>
              <w:rPr>
                <w:szCs w:val="18"/>
              </w:rPr>
            </w:pPr>
            <w:r w:rsidRPr="00B2060D">
              <w:rPr>
                <w:szCs w:val="18"/>
              </w:rPr>
              <w:t>Teaching qualification (PCAP or equivalent).</w:t>
            </w:r>
          </w:p>
          <w:p w14:paraId="3A804CCD" w14:textId="5A45B053" w:rsidR="00BD1BF9" w:rsidRPr="00B2060D" w:rsidRDefault="00BD1BF9" w:rsidP="005215FB">
            <w:pPr>
              <w:spacing w:after="90"/>
              <w:rPr>
                <w:bCs/>
                <w:color w:val="000000" w:themeColor="text1"/>
                <w:szCs w:val="18"/>
              </w:rPr>
            </w:pPr>
            <w:r w:rsidRPr="00B2060D">
              <w:rPr>
                <w:bCs/>
                <w:color w:val="000000" w:themeColor="text1"/>
                <w:szCs w:val="18"/>
              </w:rPr>
              <w:t>Experience in physiological data monitoring (e.g. heart rate variability) and cognitive testing.</w:t>
            </w:r>
          </w:p>
          <w:p w14:paraId="48339E0E" w14:textId="6434A928" w:rsidR="00893F18" w:rsidRPr="00B2060D" w:rsidRDefault="00893F18" w:rsidP="005215FB">
            <w:pPr>
              <w:spacing w:after="90"/>
              <w:rPr>
                <w:bCs/>
                <w:color w:val="000000" w:themeColor="text1"/>
                <w:szCs w:val="18"/>
              </w:rPr>
            </w:pPr>
            <w:r w:rsidRPr="00B2060D">
              <w:rPr>
                <w:bCs/>
                <w:color w:val="000000" w:themeColor="text1"/>
                <w:szCs w:val="18"/>
              </w:rPr>
              <w:t>Research experience in mental health.</w:t>
            </w:r>
          </w:p>
          <w:p w14:paraId="3F454398" w14:textId="0EE24FC1" w:rsidR="00E47435" w:rsidRPr="00B2060D" w:rsidRDefault="00E47435" w:rsidP="00454027">
            <w:pPr>
              <w:spacing w:after="90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1320" w:type="dxa"/>
          </w:tcPr>
          <w:p w14:paraId="5F3EE327" w14:textId="24BB8A6D" w:rsidR="00013C10" w:rsidRPr="00B2060D" w:rsidRDefault="00A43A4D" w:rsidP="00343D93">
            <w:pPr>
              <w:spacing w:after="90"/>
              <w:rPr>
                <w:bCs/>
                <w:color w:val="000000" w:themeColor="text1"/>
                <w:szCs w:val="18"/>
              </w:rPr>
            </w:pPr>
            <w:r w:rsidRPr="00B2060D">
              <w:rPr>
                <w:bCs/>
                <w:color w:val="000000" w:themeColor="text1"/>
                <w:szCs w:val="18"/>
              </w:rPr>
              <w:t>Application</w:t>
            </w:r>
            <w:r w:rsidR="00BD1BF9" w:rsidRPr="00B2060D">
              <w:rPr>
                <w:bCs/>
                <w:color w:val="000000" w:themeColor="text1"/>
                <w:szCs w:val="18"/>
              </w:rPr>
              <w:t xml:space="preserve">, CV </w:t>
            </w:r>
            <w:r w:rsidRPr="00B2060D">
              <w:rPr>
                <w:bCs/>
                <w:color w:val="000000" w:themeColor="text1"/>
                <w:szCs w:val="18"/>
              </w:rPr>
              <w:t>and Interview</w:t>
            </w:r>
          </w:p>
        </w:tc>
      </w:tr>
      <w:tr w:rsidR="003D7871" w:rsidRPr="00B2060D" w14:paraId="5588B9BB" w14:textId="77777777" w:rsidTr="006970D9">
        <w:tc>
          <w:tcPr>
            <w:tcW w:w="1681" w:type="dxa"/>
          </w:tcPr>
          <w:p w14:paraId="0867DF56" w14:textId="77777777" w:rsidR="006970D9" w:rsidRPr="00B2060D" w:rsidRDefault="006970D9" w:rsidP="006970D9">
            <w:pPr>
              <w:rPr>
                <w:bCs/>
                <w:color w:val="000000" w:themeColor="text1"/>
                <w:szCs w:val="18"/>
              </w:rPr>
            </w:pPr>
            <w:r w:rsidRPr="00B2060D">
              <w:rPr>
                <w:bCs/>
                <w:color w:val="000000" w:themeColor="text1"/>
                <w:szCs w:val="18"/>
              </w:rPr>
              <w:t>Teamwork and Communication</w:t>
            </w:r>
          </w:p>
          <w:p w14:paraId="0ADCDE4F" w14:textId="77777777" w:rsidR="006970D9" w:rsidRPr="00B2060D" w:rsidRDefault="006970D9" w:rsidP="001D7A15">
            <w:pPr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328" w:type="dxa"/>
          </w:tcPr>
          <w:p w14:paraId="417CD411" w14:textId="77777777" w:rsidR="006970D9" w:rsidRPr="00B2060D" w:rsidRDefault="006970D9" w:rsidP="006970D9">
            <w:pPr>
              <w:overflowPunct/>
              <w:autoSpaceDE/>
              <w:autoSpaceDN/>
              <w:adjustRightInd/>
              <w:spacing w:before="120" w:after="120"/>
              <w:textAlignment w:val="auto"/>
              <w:rPr>
                <w:bCs/>
                <w:color w:val="000000" w:themeColor="text1"/>
                <w:szCs w:val="18"/>
              </w:rPr>
            </w:pPr>
            <w:r w:rsidRPr="00B2060D">
              <w:rPr>
                <w:bCs/>
                <w:color w:val="000000" w:themeColor="text1"/>
                <w:szCs w:val="18"/>
              </w:rPr>
              <w:t>Works proactively with colleagues and other stakeholders, within and beyond the University, to achieve outcomes.</w:t>
            </w:r>
          </w:p>
          <w:p w14:paraId="6D006C31" w14:textId="4443743C" w:rsidR="006970D9" w:rsidRPr="00B2060D" w:rsidRDefault="006970D9" w:rsidP="006970D9">
            <w:pPr>
              <w:overflowPunct/>
              <w:autoSpaceDE/>
              <w:autoSpaceDN/>
              <w:adjustRightInd/>
              <w:spacing w:before="120" w:after="120"/>
              <w:textAlignment w:val="auto"/>
              <w:rPr>
                <w:bCs/>
                <w:color w:val="000000" w:themeColor="text1"/>
                <w:szCs w:val="18"/>
              </w:rPr>
            </w:pPr>
            <w:r w:rsidRPr="00B2060D">
              <w:rPr>
                <w:bCs/>
                <w:color w:val="000000" w:themeColor="text1"/>
                <w:szCs w:val="18"/>
              </w:rPr>
              <w:t>Work effectively in a team, understanding the strengths and weaknesses of others to help teamwork development.</w:t>
            </w:r>
          </w:p>
          <w:p w14:paraId="6CE0715B" w14:textId="77777777" w:rsidR="006970D9" w:rsidRPr="00B2060D" w:rsidRDefault="006970D9" w:rsidP="006970D9">
            <w:pPr>
              <w:overflowPunct/>
              <w:autoSpaceDE/>
              <w:autoSpaceDN/>
              <w:adjustRightInd/>
              <w:spacing w:before="120" w:after="120"/>
              <w:textAlignment w:val="auto"/>
              <w:rPr>
                <w:bCs/>
                <w:color w:val="000000" w:themeColor="text1"/>
                <w:szCs w:val="18"/>
              </w:rPr>
            </w:pPr>
            <w:r w:rsidRPr="00B2060D">
              <w:rPr>
                <w:bCs/>
                <w:color w:val="000000" w:themeColor="text1"/>
                <w:szCs w:val="18"/>
              </w:rPr>
              <w:t>Communicates effectively to develop understanding and achieve cooperation.</w:t>
            </w:r>
          </w:p>
          <w:p w14:paraId="3562D697" w14:textId="77777777" w:rsidR="006970D9" w:rsidRPr="00B2060D" w:rsidRDefault="006970D9" w:rsidP="006970D9">
            <w:pPr>
              <w:spacing w:after="90"/>
              <w:rPr>
                <w:bCs/>
                <w:color w:val="000000" w:themeColor="text1"/>
                <w:szCs w:val="18"/>
              </w:rPr>
            </w:pPr>
            <w:r w:rsidRPr="00B2060D">
              <w:rPr>
                <w:bCs/>
                <w:color w:val="000000" w:themeColor="text1"/>
                <w:szCs w:val="18"/>
              </w:rPr>
              <w:t>Track record of delivering teaching.</w:t>
            </w:r>
          </w:p>
          <w:p w14:paraId="2BCF32A0" w14:textId="77777777" w:rsidR="006970D9" w:rsidRPr="00B2060D" w:rsidRDefault="006970D9" w:rsidP="006970D9">
            <w:pPr>
              <w:spacing w:after="90"/>
              <w:rPr>
                <w:bCs/>
                <w:color w:val="000000" w:themeColor="text1"/>
                <w:szCs w:val="18"/>
              </w:rPr>
            </w:pPr>
            <w:r w:rsidRPr="00B2060D">
              <w:rPr>
                <w:bCs/>
                <w:color w:val="000000" w:themeColor="text1"/>
                <w:szCs w:val="18"/>
              </w:rPr>
              <w:t>Able to engage counselling skills and pastoral care, where appropriate.</w:t>
            </w:r>
          </w:p>
          <w:p w14:paraId="6F379D8A" w14:textId="77777777" w:rsidR="0010158D" w:rsidRPr="00B2060D" w:rsidRDefault="0010158D" w:rsidP="0010158D">
            <w:pPr>
              <w:overflowPunct/>
              <w:autoSpaceDE/>
              <w:autoSpaceDN/>
              <w:adjustRightInd/>
              <w:spacing w:before="120" w:after="120"/>
              <w:textAlignment w:val="auto"/>
              <w:rPr>
                <w:szCs w:val="18"/>
              </w:rPr>
            </w:pPr>
            <w:r w:rsidRPr="00B2060D">
              <w:rPr>
                <w:szCs w:val="18"/>
              </w:rPr>
              <w:t>Provides clear advice, guidance and recommendations on novel or complex concepts and issues.</w:t>
            </w:r>
          </w:p>
          <w:p w14:paraId="56492C34" w14:textId="77777777" w:rsidR="006970D9" w:rsidRPr="00B2060D" w:rsidRDefault="006970D9" w:rsidP="00D6656C">
            <w:pPr>
              <w:spacing w:after="90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298" w:type="dxa"/>
          </w:tcPr>
          <w:p w14:paraId="5031A6E0" w14:textId="77777777" w:rsidR="006970D9" w:rsidRPr="00B2060D" w:rsidRDefault="006970D9" w:rsidP="005215FB">
            <w:pPr>
              <w:spacing w:after="90"/>
              <w:rPr>
                <w:rFonts w:cs="Arial"/>
                <w:bCs/>
                <w:color w:val="000000" w:themeColor="text1"/>
                <w:szCs w:val="18"/>
              </w:rPr>
            </w:pPr>
          </w:p>
        </w:tc>
        <w:tc>
          <w:tcPr>
            <w:tcW w:w="1320" w:type="dxa"/>
          </w:tcPr>
          <w:p w14:paraId="1BDBAD01" w14:textId="3F338B1D" w:rsidR="006970D9" w:rsidRPr="00B2060D" w:rsidRDefault="009946DF" w:rsidP="00343D93">
            <w:pPr>
              <w:spacing w:after="90"/>
              <w:rPr>
                <w:bCs/>
                <w:color w:val="000000" w:themeColor="text1"/>
                <w:szCs w:val="18"/>
              </w:rPr>
            </w:pPr>
            <w:r w:rsidRPr="00B2060D">
              <w:rPr>
                <w:bCs/>
                <w:color w:val="000000" w:themeColor="text1"/>
                <w:szCs w:val="18"/>
              </w:rPr>
              <w:t>Application and Interview</w:t>
            </w:r>
          </w:p>
        </w:tc>
      </w:tr>
      <w:tr w:rsidR="003D7871" w:rsidRPr="00B2060D" w14:paraId="002888A3" w14:textId="77777777" w:rsidTr="006970D9">
        <w:tc>
          <w:tcPr>
            <w:tcW w:w="1681" w:type="dxa"/>
          </w:tcPr>
          <w:p w14:paraId="466232BC" w14:textId="77777777" w:rsidR="006970D9" w:rsidRPr="00B2060D" w:rsidRDefault="006970D9" w:rsidP="006970D9">
            <w:pPr>
              <w:rPr>
                <w:bCs/>
                <w:color w:val="000000" w:themeColor="text1"/>
                <w:szCs w:val="18"/>
              </w:rPr>
            </w:pPr>
            <w:r w:rsidRPr="00B2060D">
              <w:rPr>
                <w:bCs/>
                <w:color w:val="000000" w:themeColor="text1"/>
                <w:szCs w:val="18"/>
              </w:rPr>
              <w:t>Planning, Organisation and Resource Management</w:t>
            </w:r>
          </w:p>
          <w:p w14:paraId="4ADBFC28" w14:textId="1FD19588" w:rsidR="003C58FA" w:rsidRPr="00B2060D" w:rsidRDefault="003C58FA" w:rsidP="003C58FA">
            <w:pPr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328" w:type="dxa"/>
          </w:tcPr>
          <w:p w14:paraId="776BAE05" w14:textId="77777777" w:rsidR="009946DF" w:rsidRPr="00B2060D" w:rsidRDefault="003C58FA" w:rsidP="009946DF">
            <w:pPr>
              <w:pStyle w:val="NormalWeb"/>
              <w:shd w:val="clear" w:color="auto" w:fill="FFFFFF"/>
              <w:rPr>
                <w:rFonts w:ascii="Lucida Sans" w:hAnsi="Lucida Sans"/>
                <w:bCs/>
                <w:color w:val="000000" w:themeColor="text1"/>
                <w:sz w:val="18"/>
                <w:szCs w:val="18"/>
              </w:rPr>
            </w:pPr>
            <w:r w:rsidRPr="00B2060D">
              <w:rPr>
                <w:rFonts w:ascii="Lucida Sans" w:hAnsi="Lucida Sans"/>
                <w:bCs/>
                <w:color w:val="000000" w:themeColor="text1"/>
                <w:sz w:val="18"/>
                <w:szCs w:val="18"/>
              </w:rPr>
              <w:t>Proven ability to plan and develop a range of high</w:t>
            </w:r>
            <w:r w:rsidR="006970D9" w:rsidRPr="00B2060D">
              <w:rPr>
                <w:rFonts w:ascii="Lucida Sans" w:hAnsi="Lucida Sans"/>
                <w:bCs/>
                <w:color w:val="000000" w:themeColor="text1"/>
                <w:sz w:val="18"/>
                <w:szCs w:val="18"/>
              </w:rPr>
              <w:t>-</w:t>
            </w:r>
            <w:r w:rsidRPr="00B2060D">
              <w:rPr>
                <w:rFonts w:ascii="Lucida Sans" w:hAnsi="Lucida Sans"/>
                <w:bCs/>
                <w:color w:val="000000" w:themeColor="text1"/>
                <w:sz w:val="18"/>
                <w:szCs w:val="18"/>
              </w:rPr>
              <w:t>quality research and teaching activities, ensuring plans complement broader research and education strategy.</w:t>
            </w:r>
            <w:r w:rsidR="009946DF" w:rsidRPr="00B2060D">
              <w:rPr>
                <w:rFonts w:ascii="Lucida Sans" w:hAnsi="Lucida Sans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53ED40EA" w14:textId="77777777" w:rsidR="003C58FA" w:rsidRPr="00B2060D" w:rsidRDefault="003C58FA" w:rsidP="003C58FA">
            <w:pPr>
              <w:spacing w:after="90"/>
              <w:rPr>
                <w:bCs/>
                <w:color w:val="000000" w:themeColor="text1"/>
                <w:szCs w:val="18"/>
              </w:rPr>
            </w:pPr>
            <w:r w:rsidRPr="00B2060D">
              <w:rPr>
                <w:bCs/>
                <w:color w:val="000000" w:themeColor="text1"/>
                <w:szCs w:val="18"/>
              </w:rPr>
              <w:t>Proven ability to plan, manage, organise and assess own teaching contributions.</w:t>
            </w:r>
          </w:p>
          <w:p w14:paraId="69BFCC4E" w14:textId="77777777" w:rsidR="00B2060D" w:rsidRPr="00B2060D" w:rsidRDefault="00B2060D" w:rsidP="00B2060D">
            <w:pPr>
              <w:overflowPunct/>
              <w:autoSpaceDE/>
              <w:autoSpaceDN/>
              <w:adjustRightInd/>
              <w:spacing w:before="120" w:after="120"/>
              <w:textAlignment w:val="auto"/>
              <w:rPr>
                <w:szCs w:val="18"/>
              </w:rPr>
            </w:pPr>
            <w:r w:rsidRPr="00B2060D">
              <w:rPr>
                <w:szCs w:val="18"/>
              </w:rPr>
              <w:t>Formulates development plans to meet current skill requirements.</w:t>
            </w:r>
          </w:p>
          <w:p w14:paraId="1F2501B9" w14:textId="77777777" w:rsidR="00B2060D" w:rsidRPr="00B2060D" w:rsidRDefault="00B2060D" w:rsidP="003C58FA">
            <w:pPr>
              <w:spacing w:after="90"/>
              <w:rPr>
                <w:bCs/>
                <w:color w:val="000000" w:themeColor="text1"/>
                <w:szCs w:val="18"/>
              </w:rPr>
            </w:pPr>
          </w:p>
          <w:p w14:paraId="02801CA6" w14:textId="5EA975BD" w:rsidR="003C58FA" w:rsidRPr="00B2060D" w:rsidRDefault="003C58FA" w:rsidP="003C58FA">
            <w:pPr>
              <w:spacing w:after="90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298" w:type="dxa"/>
          </w:tcPr>
          <w:p w14:paraId="4FE034D0" w14:textId="77777777" w:rsidR="003C58FA" w:rsidRPr="00B2060D" w:rsidRDefault="003C58FA" w:rsidP="003C58FA">
            <w:pPr>
              <w:spacing w:after="90"/>
              <w:rPr>
                <w:bCs/>
                <w:color w:val="000000" w:themeColor="text1"/>
                <w:szCs w:val="18"/>
              </w:rPr>
            </w:pPr>
            <w:r w:rsidRPr="00B2060D">
              <w:rPr>
                <w:bCs/>
                <w:color w:val="000000" w:themeColor="text1"/>
                <w:szCs w:val="18"/>
              </w:rPr>
              <w:t>Able to develop innovative research proposals and attract research funding.</w:t>
            </w:r>
          </w:p>
          <w:p w14:paraId="07D7BDE9" w14:textId="77777777" w:rsidR="003C58FA" w:rsidRPr="00B2060D" w:rsidRDefault="003C58FA" w:rsidP="003C58FA">
            <w:pPr>
              <w:spacing w:after="90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1320" w:type="dxa"/>
          </w:tcPr>
          <w:p w14:paraId="7A9D508F" w14:textId="39391D5A" w:rsidR="003C58FA" w:rsidRPr="00B2060D" w:rsidRDefault="003C58FA" w:rsidP="003C58FA">
            <w:pPr>
              <w:spacing w:after="90"/>
              <w:rPr>
                <w:bCs/>
                <w:color w:val="000000" w:themeColor="text1"/>
                <w:szCs w:val="18"/>
              </w:rPr>
            </w:pPr>
            <w:r w:rsidRPr="00B2060D">
              <w:rPr>
                <w:bCs/>
                <w:color w:val="000000" w:themeColor="text1"/>
                <w:szCs w:val="18"/>
              </w:rPr>
              <w:t>Application and Interview</w:t>
            </w:r>
          </w:p>
        </w:tc>
      </w:tr>
      <w:tr w:rsidR="003D7871" w:rsidRPr="00B2060D" w14:paraId="6943024C" w14:textId="77777777" w:rsidTr="006970D9">
        <w:tc>
          <w:tcPr>
            <w:tcW w:w="1681" w:type="dxa"/>
          </w:tcPr>
          <w:p w14:paraId="2E0E81CC" w14:textId="77777777" w:rsidR="00013C10" w:rsidRPr="00B2060D" w:rsidRDefault="00013C10" w:rsidP="001D7A15">
            <w:pPr>
              <w:rPr>
                <w:bCs/>
                <w:color w:val="000000" w:themeColor="text1"/>
                <w:szCs w:val="18"/>
              </w:rPr>
            </w:pPr>
            <w:r w:rsidRPr="00B2060D">
              <w:rPr>
                <w:bCs/>
                <w:color w:val="000000" w:themeColor="text1"/>
                <w:szCs w:val="18"/>
              </w:rPr>
              <w:lastRenderedPageBreak/>
              <w:t xml:space="preserve">Problem solving </w:t>
            </w:r>
            <w:r w:rsidR="00746AEB" w:rsidRPr="00B2060D">
              <w:rPr>
                <w:bCs/>
                <w:color w:val="000000" w:themeColor="text1"/>
                <w:szCs w:val="18"/>
              </w:rPr>
              <w:t>and</w:t>
            </w:r>
            <w:r w:rsidRPr="00B2060D">
              <w:rPr>
                <w:bCs/>
                <w:color w:val="000000" w:themeColor="text1"/>
                <w:szCs w:val="18"/>
              </w:rPr>
              <w:t xml:space="preserve"> initiative</w:t>
            </w:r>
          </w:p>
        </w:tc>
        <w:tc>
          <w:tcPr>
            <w:tcW w:w="3328" w:type="dxa"/>
          </w:tcPr>
          <w:p w14:paraId="5B25AF25" w14:textId="3DF29243" w:rsidR="00B2060D" w:rsidRPr="00B2060D" w:rsidRDefault="00B2060D" w:rsidP="00B2060D">
            <w:pPr>
              <w:overflowPunct/>
              <w:autoSpaceDE/>
              <w:autoSpaceDN/>
              <w:adjustRightInd/>
              <w:spacing w:before="120" w:after="120"/>
              <w:textAlignment w:val="auto"/>
              <w:rPr>
                <w:szCs w:val="18"/>
              </w:rPr>
            </w:pPr>
            <w:r w:rsidRPr="00B2060D">
              <w:rPr>
                <w:szCs w:val="18"/>
              </w:rPr>
              <w:t>Develops detailed understanding of complex problems and applies accumulated knowledge and experience to investigate and/or resolve them.</w:t>
            </w:r>
          </w:p>
          <w:p w14:paraId="09E98D4C" w14:textId="56C32E6C" w:rsidR="00013C10" w:rsidRPr="00B2060D" w:rsidRDefault="001520B6" w:rsidP="00F50EF4">
            <w:pPr>
              <w:spacing w:after="90"/>
              <w:rPr>
                <w:bCs/>
                <w:color w:val="000000" w:themeColor="text1"/>
                <w:szCs w:val="18"/>
              </w:rPr>
            </w:pPr>
            <w:r w:rsidRPr="00B2060D">
              <w:rPr>
                <w:bCs/>
                <w:color w:val="000000" w:themeColor="text1"/>
                <w:szCs w:val="18"/>
              </w:rPr>
              <w:t>Able to apply originality in modifying existing approaches to solve problems.</w:t>
            </w:r>
          </w:p>
        </w:tc>
        <w:tc>
          <w:tcPr>
            <w:tcW w:w="3298" w:type="dxa"/>
          </w:tcPr>
          <w:p w14:paraId="5FDE43A5" w14:textId="77777777" w:rsidR="00013C10" w:rsidRPr="00B2060D" w:rsidRDefault="00013C10" w:rsidP="00343D93">
            <w:pPr>
              <w:spacing w:after="90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1320" w:type="dxa"/>
          </w:tcPr>
          <w:p w14:paraId="6CD60321" w14:textId="0FFD0C5E" w:rsidR="00013C10" w:rsidRPr="00B2060D" w:rsidRDefault="00A43A4D" w:rsidP="00343D93">
            <w:pPr>
              <w:spacing w:after="90"/>
              <w:rPr>
                <w:bCs/>
                <w:color w:val="000000" w:themeColor="text1"/>
                <w:szCs w:val="18"/>
              </w:rPr>
            </w:pPr>
            <w:r w:rsidRPr="00B2060D">
              <w:rPr>
                <w:bCs/>
                <w:color w:val="000000" w:themeColor="text1"/>
                <w:szCs w:val="18"/>
              </w:rPr>
              <w:t>Application and Interview</w:t>
            </w:r>
          </w:p>
        </w:tc>
      </w:tr>
      <w:tr w:rsidR="003D7871" w:rsidRPr="00B2060D" w14:paraId="0D96F31D" w14:textId="77777777" w:rsidTr="006970D9">
        <w:tc>
          <w:tcPr>
            <w:tcW w:w="1681" w:type="dxa"/>
          </w:tcPr>
          <w:p w14:paraId="1A337743" w14:textId="77777777" w:rsidR="00013C10" w:rsidRPr="00B2060D" w:rsidRDefault="00013C10" w:rsidP="001D7A15">
            <w:pPr>
              <w:rPr>
                <w:bCs/>
                <w:color w:val="000000" w:themeColor="text1"/>
                <w:szCs w:val="18"/>
              </w:rPr>
            </w:pPr>
            <w:r w:rsidRPr="00B2060D">
              <w:rPr>
                <w:bCs/>
                <w:color w:val="000000" w:themeColor="text1"/>
                <w:szCs w:val="18"/>
              </w:rPr>
              <w:t xml:space="preserve">Other skills </w:t>
            </w:r>
            <w:r w:rsidR="00746AEB" w:rsidRPr="00B2060D">
              <w:rPr>
                <w:bCs/>
                <w:color w:val="000000" w:themeColor="text1"/>
                <w:szCs w:val="18"/>
              </w:rPr>
              <w:t>and</w:t>
            </w:r>
            <w:r w:rsidRPr="00B2060D">
              <w:rPr>
                <w:bCs/>
                <w:color w:val="000000" w:themeColor="text1"/>
                <w:szCs w:val="18"/>
              </w:rPr>
              <w:t xml:space="preserve"> behaviours</w:t>
            </w:r>
          </w:p>
        </w:tc>
        <w:tc>
          <w:tcPr>
            <w:tcW w:w="3328" w:type="dxa"/>
          </w:tcPr>
          <w:p w14:paraId="4B8F3EE7" w14:textId="5A91013B" w:rsidR="00013C10" w:rsidRPr="00B2060D" w:rsidRDefault="00F50EF4" w:rsidP="00401EAA">
            <w:pPr>
              <w:spacing w:after="90"/>
              <w:rPr>
                <w:bCs/>
                <w:color w:val="000000" w:themeColor="text1"/>
                <w:szCs w:val="18"/>
              </w:rPr>
            </w:pPr>
            <w:r w:rsidRPr="00B2060D">
              <w:rPr>
                <w:bCs/>
                <w:color w:val="000000" w:themeColor="text1"/>
                <w:szCs w:val="18"/>
              </w:rPr>
              <w:t>Positive attitude to</w:t>
            </w:r>
            <w:r w:rsidR="006970D9" w:rsidRPr="00B2060D">
              <w:rPr>
                <w:bCs/>
                <w:color w:val="000000" w:themeColor="text1"/>
                <w:szCs w:val="18"/>
              </w:rPr>
              <w:t>wards</w:t>
            </w:r>
            <w:r w:rsidRPr="00B2060D">
              <w:rPr>
                <w:bCs/>
                <w:color w:val="000000" w:themeColor="text1"/>
                <w:szCs w:val="18"/>
              </w:rPr>
              <w:t xml:space="preserve"> colleagues and students</w:t>
            </w:r>
            <w:r w:rsidR="00C17388" w:rsidRPr="00B2060D">
              <w:rPr>
                <w:bCs/>
                <w:color w:val="000000" w:themeColor="text1"/>
                <w:szCs w:val="18"/>
              </w:rPr>
              <w:t>.</w:t>
            </w:r>
          </w:p>
          <w:p w14:paraId="516D0EC4" w14:textId="249C78D6" w:rsidR="00E6303C" w:rsidRPr="00B2060D" w:rsidRDefault="00E6303C" w:rsidP="00E6303C">
            <w:pPr>
              <w:spacing w:after="90"/>
              <w:rPr>
                <w:bCs/>
                <w:color w:val="000000" w:themeColor="text1"/>
                <w:szCs w:val="18"/>
              </w:rPr>
            </w:pPr>
            <w:r w:rsidRPr="00B2060D">
              <w:rPr>
                <w:bCs/>
                <w:color w:val="000000" w:themeColor="text1"/>
                <w:szCs w:val="18"/>
              </w:rPr>
              <w:t>Compliance with relevant Health &amp; Safety issues</w:t>
            </w:r>
            <w:r w:rsidR="006900DA" w:rsidRPr="00B2060D">
              <w:rPr>
                <w:bCs/>
                <w:color w:val="000000" w:themeColor="text1"/>
                <w:szCs w:val="18"/>
              </w:rPr>
              <w:t>.</w:t>
            </w:r>
          </w:p>
          <w:p w14:paraId="4372F42C" w14:textId="2825C1F9" w:rsidR="00E6303C" w:rsidRPr="00B2060D" w:rsidRDefault="00E6303C" w:rsidP="00401EAA">
            <w:pPr>
              <w:spacing w:after="90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298" w:type="dxa"/>
          </w:tcPr>
          <w:p w14:paraId="2C0E039E" w14:textId="77777777" w:rsidR="00013C10" w:rsidRPr="00B2060D" w:rsidRDefault="00013C10" w:rsidP="00343D93">
            <w:pPr>
              <w:spacing w:after="90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1320" w:type="dxa"/>
          </w:tcPr>
          <w:p w14:paraId="30AD90C0" w14:textId="34B199A6" w:rsidR="00013C10" w:rsidRPr="00B2060D" w:rsidRDefault="00A43A4D" w:rsidP="00343D93">
            <w:pPr>
              <w:spacing w:after="90"/>
              <w:rPr>
                <w:bCs/>
                <w:color w:val="000000" w:themeColor="text1"/>
                <w:szCs w:val="18"/>
              </w:rPr>
            </w:pPr>
            <w:r w:rsidRPr="00B2060D">
              <w:rPr>
                <w:bCs/>
                <w:color w:val="000000" w:themeColor="text1"/>
                <w:szCs w:val="18"/>
              </w:rPr>
              <w:t>Application and Interview</w:t>
            </w:r>
          </w:p>
        </w:tc>
      </w:tr>
      <w:tr w:rsidR="003D7871" w:rsidRPr="00B2060D" w14:paraId="61AC0AE3" w14:textId="77777777" w:rsidTr="006970D9">
        <w:tc>
          <w:tcPr>
            <w:tcW w:w="1681" w:type="dxa"/>
          </w:tcPr>
          <w:p w14:paraId="72F95F72" w14:textId="77777777" w:rsidR="00013C10" w:rsidRPr="00B2060D" w:rsidRDefault="00013C10" w:rsidP="001D7A15">
            <w:pPr>
              <w:rPr>
                <w:bCs/>
                <w:color w:val="000000" w:themeColor="text1"/>
                <w:szCs w:val="18"/>
              </w:rPr>
            </w:pPr>
            <w:r w:rsidRPr="00B2060D">
              <w:rPr>
                <w:bCs/>
                <w:color w:val="000000" w:themeColor="text1"/>
                <w:szCs w:val="18"/>
              </w:rPr>
              <w:t>Special requirements</w:t>
            </w:r>
          </w:p>
        </w:tc>
        <w:tc>
          <w:tcPr>
            <w:tcW w:w="3328" w:type="dxa"/>
          </w:tcPr>
          <w:p w14:paraId="11860732" w14:textId="3CB9F89E" w:rsidR="006970D9" w:rsidRPr="00B2060D" w:rsidRDefault="006970D9" w:rsidP="006970D9">
            <w:pPr>
              <w:pStyle w:val="NormalWeb"/>
              <w:shd w:val="clear" w:color="auto" w:fill="FFFFFF"/>
              <w:rPr>
                <w:rFonts w:ascii="Lucida Sans" w:hAnsi="Lucida Sans"/>
                <w:bCs/>
                <w:color w:val="000000" w:themeColor="text1"/>
                <w:sz w:val="18"/>
                <w:szCs w:val="18"/>
              </w:rPr>
            </w:pPr>
            <w:r w:rsidRPr="00B2060D">
              <w:rPr>
                <w:rFonts w:ascii="Lucida Sans" w:hAnsi="Lucida Sans"/>
                <w:bCs/>
                <w:color w:val="000000" w:themeColor="text1"/>
                <w:sz w:val="18"/>
                <w:szCs w:val="18"/>
              </w:rPr>
              <w:t xml:space="preserve">Good Clinical Practice training to be completed before </w:t>
            </w:r>
            <w:r w:rsidR="003D7871" w:rsidRPr="00B2060D">
              <w:rPr>
                <w:rFonts w:ascii="Lucida Sans" w:hAnsi="Lucida Sans"/>
                <w:bCs/>
                <w:color w:val="000000" w:themeColor="text1"/>
                <w:sz w:val="18"/>
                <w:szCs w:val="18"/>
              </w:rPr>
              <w:t xml:space="preserve">study </w:t>
            </w:r>
            <w:r w:rsidRPr="00B2060D">
              <w:rPr>
                <w:rFonts w:ascii="Lucida Sans" w:hAnsi="Lucida Sans"/>
                <w:bCs/>
                <w:color w:val="000000" w:themeColor="text1"/>
                <w:sz w:val="18"/>
                <w:szCs w:val="18"/>
              </w:rPr>
              <w:t>commencement.</w:t>
            </w:r>
          </w:p>
          <w:p w14:paraId="5DCEC255" w14:textId="77777777" w:rsidR="006970D9" w:rsidRPr="00B2060D" w:rsidRDefault="006970D9" w:rsidP="006970D9">
            <w:pPr>
              <w:pStyle w:val="NormalWeb"/>
              <w:shd w:val="clear" w:color="auto" w:fill="FFFFFF"/>
              <w:rPr>
                <w:rFonts w:ascii="Lucida Sans" w:hAnsi="Lucida Sans"/>
                <w:bCs/>
                <w:color w:val="000000" w:themeColor="text1"/>
                <w:sz w:val="18"/>
                <w:szCs w:val="18"/>
              </w:rPr>
            </w:pPr>
            <w:r w:rsidRPr="00B2060D">
              <w:rPr>
                <w:rFonts w:ascii="Lucida Sans" w:hAnsi="Lucida Sans"/>
                <w:bCs/>
                <w:color w:val="000000" w:themeColor="text1"/>
                <w:sz w:val="18"/>
                <w:szCs w:val="18"/>
              </w:rPr>
              <w:t>Proficiency in English Language.</w:t>
            </w:r>
          </w:p>
          <w:p w14:paraId="6002276B" w14:textId="2270CD86" w:rsidR="006970D9" w:rsidRPr="00B2060D" w:rsidRDefault="006970D9" w:rsidP="006970D9">
            <w:pPr>
              <w:pStyle w:val="NormalWeb"/>
              <w:shd w:val="clear" w:color="auto" w:fill="FFFFFF"/>
              <w:rPr>
                <w:rFonts w:ascii="Lucida Sans" w:hAnsi="Lucida Sans"/>
                <w:bCs/>
                <w:color w:val="000000" w:themeColor="text1"/>
                <w:sz w:val="18"/>
                <w:szCs w:val="18"/>
              </w:rPr>
            </w:pPr>
            <w:r w:rsidRPr="00B2060D">
              <w:rPr>
                <w:rFonts w:ascii="Lucida Sans" w:hAnsi="Lucida Sans"/>
                <w:bCs/>
                <w:color w:val="000000" w:themeColor="text1"/>
                <w:sz w:val="18"/>
                <w:szCs w:val="18"/>
              </w:rPr>
              <w:t>A satisfactory DBS disclosure at Enhanced level is required for this post.</w:t>
            </w:r>
          </w:p>
          <w:p w14:paraId="2DC59B15" w14:textId="1A50AC88" w:rsidR="00454027" w:rsidRPr="00B2060D" w:rsidRDefault="006970D9" w:rsidP="006970D9">
            <w:pPr>
              <w:spacing w:line="276" w:lineRule="auto"/>
              <w:rPr>
                <w:rFonts w:cstheme="minorHAnsi"/>
                <w:bCs/>
                <w:color w:val="000000" w:themeColor="text1"/>
                <w:szCs w:val="18"/>
              </w:rPr>
            </w:pPr>
            <w:r w:rsidRPr="00B2060D">
              <w:rPr>
                <w:rFonts w:cstheme="minorHAnsi"/>
                <w:bCs/>
                <w:color w:val="000000" w:themeColor="text1"/>
                <w:szCs w:val="18"/>
              </w:rPr>
              <w:t>Able to support recruitment</w:t>
            </w:r>
            <w:r w:rsidR="003D7871" w:rsidRPr="00B2060D">
              <w:rPr>
                <w:rFonts w:cstheme="minorHAnsi"/>
                <w:bCs/>
                <w:color w:val="000000" w:themeColor="text1"/>
                <w:szCs w:val="18"/>
              </w:rPr>
              <w:t xml:space="preserve"> and</w:t>
            </w:r>
            <w:r w:rsidRPr="00B2060D">
              <w:rPr>
                <w:rFonts w:cstheme="minorHAnsi"/>
                <w:bCs/>
                <w:color w:val="000000" w:themeColor="text1"/>
                <w:szCs w:val="18"/>
              </w:rPr>
              <w:t xml:space="preserve"> testing at different research sites as required by the specified research project.  </w:t>
            </w:r>
          </w:p>
        </w:tc>
        <w:tc>
          <w:tcPr>
            <w:tcW w:w="3298" w:type="dxa"/>
          </w:tcPr>
          <w:p w14:paraId="087D6541" w14:textId="2212920B" w:rsidR="002134CA" w:rsidRPr="00B2060D" w:rsidRDefault="006747A2" w:rsidP="00343D93">
            <w:pPr>
              <w:spacing w:after="90"/>
              <w:rPr>
                <w:bCs/>
                <w:color w:val="000000" w:themeColor="text1"/>
                <w:szCs w:val="18"/>
              </w:rPr>
            </w:pPr>
            <w:r w:rsidRPr="00B2060D">
              <w:rPr>
                <w:bCs/>
                <w:color w:val="000000" w:themeColor="text1"/>
                <w:szCs w:val="18"/>
              </w:rPr>
              <w:t>Able to attend national and international conferences to present research results.</w:t>
            </w:r>
          </w:p>
        </w:tc>
        <w:tc>
          <w:tcPr>
            <w:tcW w:w="1320" w:type="dxa"/>
          </w:tcPr>
          <w:p w14:paraId="4DA22D2E" w14:textId="4CF61452" w:rsidR="00013C10" w:rsidRPr="00B2060D" w:rsidRDefault="00A43A4D" w:rsidP="00343D93">
            <w:pPr>
              <w:spacing w:after="90"/>
              <w:rPr>
                <w:bCs/>
                <w:color w:val="000000" w:themeColor="text1"/>
                <w:szCs w:val="18"/>
              </w:rPr>
            </w:pPr>
            <w:r w:rsidRPr="00B2060D">
              <w:rPr>
                <w:bCs/>
                <w:color w:val="000000" w:themeColor="text1"/>
                <w:szCs w:val="18"/>
              </w:rPr>
              <w:t>Application and Interview</w:t>
            </w:r>
          </w:p>
        </w:tc>
      </w:tr>
    </w:tbl>
    <w:p w14:paraId="202A83C1" w14:textId="77777777" w:rsidR="00013C10" w:rsidRPr="009946DF" w:rsidRDefault="00013C10" w:rsidP="0012209D"/>
    <w:p w14:paraId="1A0D3C10" w14:textId="77777777" w:rsidR="0012209D" w:rsidRPr="009946DF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 w:rsidRPr="009946DF">
        <w:rPr>
          <w:b/>
        </w:rPr>
        <w:br w:type="page"/>
      </w:r>
    </w:p>
    <w:p w14:paraId="08C5E717" w14:textId="77777777" w:rsidR="0012209D" w:rsidRPr="009946DF" w:rsidRDefault="0012209D" w:rsidP="0012209D">
      <w:pPr>
        <w:jc w:val="center"/>
        <w:rPr>
          <w:b/>
          <w:bCs/>
          <w:sz w:val="24"/>
          <w:szCs w:val="28"/>
        </w:rPr>
      </w:pPr>
      <w:r w:rsidRPr="009946DF">
        <w:rPr>
          <w:b/>
          <w:bCs/>
          <w:sz w:val="24"/>
          <w:szCs w:val="28"/>
        </w:rPr>
        <w:lastRenderedPageBreak/>
        <w:t>JOB HAZARD ANALYSIS</w:t>
      </w:r>
    </w:p>
    <w:p w14:paraId="2B3F1674" w14:textId="77777777" w:rsidR="0012209D" w:rsidRPr="009946DF" w:rsidRDefault="0012209D" w:rsidP="0012209D">
      <w:pPr>
        <w:rPr>
          <w:b/>
          <w:bCs/>
        </w:rPr>
      </w:pPr>
    </w:p>
    <w:p w14:paraId="2E4D235A" w14:textId="77777777" w:rsidR="00D3349E" w:rsidRPr="009946DF" w:rsidRDefault="00D3349E" w:rsidP="009064A9">
      <w:pPr>
        <w:rPr>
          <w:b/>
          <w:bCs/>
        </w:rPr>
      </w:pPr>
      <w:r w:rsidRPr="009946DF"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:rsidRPr="009946DF" w14:paraId="3CD5D844" w14:textId="77777777" w:rsidTr="00D3349E">
        <w:tc>
          <w:tcPr>
            <w:tcW w:w="908" w:type="dxa"/>
          </w:tcPr>
          <w:p w14:paraId="60520AE9" w14:textId="77777777" w:rsidR="00D3349E" w:rsidRPr="009946DF" w:rsidRDefault="00310BA5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9946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3349E" w:rsidRPr="009946DF">
              <w:t xml:space="preserve"> Yes</w:t>
            </w:r>
          </w:p>
        </w:tc>
        <w:tc>
          <w:tcPr>
            <w:tcW w:w="8843" w:type="dxa"/>
          </w:tcPr>
          <w:p w14:paraId="467976F8" w14:textId="77777777" w:rsidR="00D3349E" w:rsidRPr="009946DF" w:rsidRDefault="00D3349E" w:rsidP="00D3349E">
            <w:r w:rsidRPr="009946DF">
              <w:t>If this post is an office-based job with routine office hazards (</w:t>
            </w:r>
            <w:proofErr w:type="spellStart"/>
            <w:r w:rsidRPr="009946DF">
              <w:t>eg</w:t>
            </w:r>
            <w:proofErr w:type="spellEnd"/>
            <w:r w:rsidRPr="009946DF">
              <w:t>: use of VDU)</w:t>
            </w:r>
            <w:r w:rsidR="009064A9" w:rsidRPr="009946DF">
              <w:t>,</w:t>
            </w:r>
            <w:r w:rsidRPr="009946DF">
              <w:t xml:space="preserve"> no further information needs to be supplied.</w:t>
            </w:r>
            <w:r w:rsidR="009064A9" w:rsidRPr="009946DF">
              <w:t xml:space="preserve"> Do not complete the section below.</w:t>
            </w:r>
          </w:p>
        </w:tc>
      </w:tr>
      <w:tr w:rsidR="00D3349E" w:rsidRPr="009946DF" w14:paraId="1F2C6539" w14:textId="77777777" w:rsidTr="00D3349E">
        <w:tc>
          <w:tcPr>
            <w:tcW w:w="908" w:type="dxa"/>
          </w:tcPr>
          <w:p w14:paraId="72D6902D" w14:textId="77777777" w:rsidR="00D3349E" w:rsidRPr="009946DF" w:rsidRDefault="00310BA5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435" w:rsidRPr="009946DF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D3349E" w:rsidRPr="009946DF">
              <w:t xml:space="preserve"> No</w:t>
            </w:r>
          </w:p>
        </w:tc>
        <w:tc>
          <w:tcPr>
            <w:tcW w:w="8843" w:type="dxa"/>
          </w:tcPr>
          <w:p w14:paraId="2C6608A2" w14:textId="77777777" w:rsidR="00D3349E" w:rsidRPr="009946DF" w:rsidRDefault="00D3349E" w:rsidP="00D3349E">
            <w:r w:rsidRPr="009946DF">
              <w:t>If this post is not office-based or has some hazards other than routine office (</w:t>
            </w:r>
            <w:proofErr w:type="spellStart"/>
            <w:r w:rsidRPr="009946DF">
              <w:t>eg</w:t>
            </w:r>
            <w:proofErr w:type="spellEnd"/>
            <w:r w:rsidRPr="009946DF">
              <w:t>: more than use of VDU) please complete the analysis below.</w:t>
            </w:r>
          </w:p>
          <w:p w14:paraId="6165F31C" w14:textId="77777777" w:rsidR="009064A9" w:rsidRPr="009946DF" w:rsidRDefault="009064A9" w:rsidP="00D3349E">
            <w:r w:rsidRPr="009946DF">
              <w:t>Hiring managers are asked to complete this section as accurately as possible to ensure the safety of the post-holder.</w:t>
            </w:r>
          </w:p>
        </w:tc>
      </w:tr>
    </w:tbl>
    <w:p w14:paraId="0533EC57" w14:textId="77777777" w:rsidR="00D3349E" w:rsidRPr="009946DF" w:rsidRDefault="00D3349E" w:rsidP="00E264FD"/>
    <w:p w14:paraId="33FE74A9" w14:textId="77777777" w:rsidR="0012209D" w:rsidRPr="009946DF" w:rsidRDefault="0012209D" w:rsidP="009064A9">
      <w:r w:rsidRPr="009946DF">
        <w:t>## - HR will send a full PEHQ to all applicants for this position.</w:t>
      </w:r>
      <w:r w:rsidR="00D3349E" w:rsidRPr="009946DF">
        <w:t xml:space="preserve"> </w:t>
      </w:r>
      <w:r w:rsidR="009064A9" w:rsidRPr="009946DF">
        <w:t xml:space="preserve">Please note, if </w:t>
      </w:r>
      <w:r w:rsidR="00D3349E" w:rsidRPr="009946DF">
        <w:t xml:space="preserve">full health clearance is required for a role, </w:t>
      </w:r>
      <w:r w:rsidR="009064A9" w:rsidRPr="009946DF">
        <w:t xml:space="preserve">this will apply to </w:t>
      </w:r>
      <w:r w:rsidR="00D3349E" w:rsidRPr="009946DF">
        <w:t>all individuals</w:t>
      </w:r>
      <w:r w:rsidR="009064A9" w:rsidRPr="009946DF">
        <w:t>,</w:t>
      </w:r>
      <w:r w:rsidR="00D3349E" w:rsidRPr="009946DF">
        <w:t xml:space="preserve"> </w:t>
      </w:r>
      <w:r w:rsidR="009064A9" w:rsidRPr="009946DF">
        <w:t>including existing members of staff.</w:t>
      </w:r>
    </w:p>
    <w:p w14:paraId="43CE53EE" w14:textId="77777777" w:rsidR="0012209D" w:rsidRPr="009946DF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46DF" w14:paraId="1642CBE2" w14:textId="77777777" w:rsidTr="001D7A15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5D76B7D0" w14:textId="77777777" w:rsidR="0012209D" w:rsidRPr="009946DF" w:rsidRDefault="0012209D" w:rsidP="001D7A15">
            <w:pPr>
              <w:rPr>
                <w:b/>
                <w:bCs/>
                <w:sz w:val="16"/>
                <w:szCs w:val="18"/>
              </w:rPr>
            </w:pPr>
            <w:r w:rsidRPr="009946DF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76850C" w14:textId="77777777" w:rsidR="0012209D" w:rsidRPr="009946DF" w:rsidRDefault="0012209D" w:rsidP="001D7A15">
            <w:pPr>
              <w:rPr>
                <w:b/>
                <w:bCs/>
                <w:sz w:val="16"/>
                <w:szCs w:val="18"/>
              </w:rPr>
            </w:pPr>
            <w:r w:rsidRPr="009946DF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3DAF913" w14:textId="77777777" w:rsidR="0012209D" w:rsidRPr="009946DF" w:rsidRDefault="0012209D" w:rsidP="001D7A15">
            <w:pPr>
              <w:rPr>
                <w:sz w:val="16"/>
                <w:szCs w:val="18"/>
              </w:rPr>
            </w:pPr>
            <w:r w:rsidRPr="009946DF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920DF7" w14:textId="77777777" w:rsidR="0012209D" w:rsidRPr="009946DF" w:rsidRDefault="0012209D" w:rsidP="001D7A15">
            <w:pPr>
              <w:rPr>
                <w:b/>
                <w:bCs/>
                <w:sz w:val="16"/>
                <w:szCs w:val="18"/>
              </w:rPr>
            </w:pPr>
            <w:r w:rsidRPr="009946DF">
              <w:rPr>
                <w:b/>
                <w:bCs/>
                <w:sz w:val="16"/>
                <w:szCs w:val="18"/>
              </w:rPr>
              <w:t>Frequently</w:t>
            </w:r>
          </w:p>
          <w:p w14:paraId="482EA22F" w14:textId="77777777" w:rsidR="0012209D" w:rsidRPr="009946DF" w:rsidRDefault="0012209D" w:rsidP="001D7A15">
            <w:pPr>
              <w:rPr>
                <w:sz w:val="16"/>
                <w:szCs w:val="18"/>
              </w:rPr>
            </w:pPr>
            <w:r w:rsidRPr="009946DF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10BCAA" w14:textId="77777777" w:rsidR="0012209D" w:rsidRPr="009946DF" w:rsidRDefault="0012209D" w:rsidP="001D7A15">
            <w:pPr>
              <w:rPr>
                <w:sz w:val="16"/>
                <w:szCs w:val="18"/>
              </w:rPr>
            </w:pPr>
            <w:r w:rsidRPr="009946DF">
              <w:rPr>
                <w:b/>
                <w:bCs/>
                <w:sz w:val="16"/>
                <w:szCs w:val="18"/>
              </w:rPr>
              <w:t>Constantly</w:t>
            </w:r>
          </w:p>
          <w:p w14:paraId="5D22AC8F" w14:textId="77777777" w:rsidR="0012209D" w:rsidRPr="009946DF" w:rsidRDefault="0012209D" w:rsidP="001D7A15">
            <w:pPr>
              <w:rPr>
                <w:sz w:val="16"/>
                <w:szCs w:val="18"/>
              </w:rPr>
            </w:pPr>
            <w:r w:rsidRPr="009946DF">
              <w:rPr>
                <w:sz w:val="12"/>
                <w:szCs w:val="14"/>
              </w:rPr>
              <w:t>(&gt; 60% of time)</w:t>
            </w:r>
          </w:p>
        </w:tc>
      </w:tr>
      <w:tr w:rsidR="0012209D" w:rsidRPr="009946DF" w14:paraId="6963C8E8" w14:textId="77777777" w:rsidTr="001D7A15">
        <w:trPr>
          <w:jc w:val="center"/>
        </w:trPr>
        <w:tc>
          <w:tcPr>
            <w:tcW w:w="5929" w:type="dxa"/>
            <w:vAlign w:val="center"/>
          </w:tcPr>
          <w:p w14:paraId="1B946017" w14:textId="77777777" w:rsidR="0012209D" w:rsidRPr="009946DF" w:rsidRDefault="0012209D" w:rsidP="001D7A15">
            <w:pPr>
              <w:rPr>
                <w:sz w:val="16"/>
                <w:szCs w:val="16"/>
              </w:rPr>
            </w:pPr>
            <w:r w:rsidRPr="009946DF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vAlign w:val="center"/>
          </w:tcPr>
          <w:p w14:paraId="263714AB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2A20B472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43B74877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46DF" w14:paraId="0D77E35B" w14:textId="77777777" w:rsidTr="001D7A15">
        <w:trPr>
          <w:jc w:val="center"/>
        </w:trPr>
        <w:tc>
          <w:tcPr>
            <w:tcW w:w="5929" w:type="dxa"/>
            <w:vAlign w:val="center"/>
          </w:tcPr>
          <w:p w14:paraId="341F57A8" w14:textId="77777777" w:rsidR="0012209D" w:rsidRPr="009946DF" w:rsidRDefault="0012209D" w:rsidP="001D7A15">
            <w:pPr>
              <w:rPr>
                <w:sz w:val="16"/>
                <w:szCs w:val="16"/>
              </w:rPr>
            </w:pPr>
            <w:r w:rsidRPr="009946DF">
              <w:rPr>
                <w:sz w:val="16"/>
                <w:szCs w:val="16"/>
              </w:rPr>
              <w:t>Extremes of temperature (</w:t>
            </w:r>
            <w:proofErr w:type="spellStart"/>
            <w:r w:rsidRPr="009946DF">
              <w:rPr>
                <w:sz w:val="16"/>
                <w:szCs w:val="16"/>
              </w:rPr>
              <w:t>eg</w:t>
            </w:r>
            <w:proofErr w:type="spellEnd"/>
            <w:r w:rsidRPr="009946DF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vAlign w:val="center"/>
          </w:tcPr>
          <w:p w14:paraId="317286AC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1A548A2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0CE021A8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46DF" w14:paraId="7B83E10E" w14:textId="77777777" w:rsidTr="001D7A15">
        <w:trPr>
          <w:jc w:val="center"/>
        </w:trPr>
        <w:tc>
          <w:tcPr>
            <w:tcW w:w="5929" w:type="dxa"/>
            <w:vAlign w:val="center"/>
          </w:tcPr>
          <w:p w14:paraId="4B59CBD0" w14:textId="77777777" w:rsidR="0012209D" w:rsidRPr="009946DF" w:rsidRDefault="004263FE" w:rsidP="001D7A15">
            <w:pPr>
              <w:rPr>
                <w:sz w:val="16"/>
                <w:szCs w:val="16"/>
              </w:rPr>
            </w:pPr>
            <w:r w:rsidRPr="009946DF">
              <w:rPr>
                <w:sz w:val="16"/>
                <w:szCs w:val="16"/>
              </w:rPr>
              <w:t xml:space="preserve">## </w:t>
            </w:r>
            <w:r w:rsidR="0012209D" w:rsidRPr="009946DF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vAlign w:val="center"/>
          </w:tcPr>
          <w:p w14:paraId="4EECB56A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69F88EF4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7F91129C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46DF" w14:paraId="1230F9D7" w14:textId="77777777" w:rsidTr="001D7A15">
        <w:trPr>
          <w:jc w:val="center"/>
        </w:trPr>
        <w:tc>
          <w:tcPr>
            <w:tcW w:w="5929" w:type="dxa"/>
            <w:vAlign w:val="center"/>
          </w:tcPr>
          <w:p w14:paraId="0D5DD5FE" w14:textId="77777777" w:rsidR="0012209D" w:rsidRPr="009946DF" w:rsidRDefault="0012209D" w:rsidP="001D7A15">
            <w:pPr>
              <w:rPr>
                <w:sz w:val="16"/>
                <w:szCs w:val="16"/>
              </w:rPr>
            </w:pPr>
            <w:r w:rsidRPr="009946DF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14:paraId="63E72725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35D5A749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607F6420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46DF" w14:paraId="38546E7D" w14:textId="77777777" w:rsidTr="001D7A15">
        <w:trPr>
          <w:jc w:val="center"/>
        </w:trPr>
        <w:tc>
          <w:tcPr>
            <w:tcW w:w="5929" w:type="dxa"/>
            <w:tcBorders>
              <w:bottom w:val="nil"/>
            </w:tcBorders>
            <w:vAlign w:val="center"/>
          </w:tcPr>
          <w:p w14:paraId="7BED7B41" w14:textId="77777777" w:rsidR="0012209D" w:rsidRPr="009946DF" w:rsidRDefault="0012209D" w:rsidP="001D7A15">
            <w:pPr>
              <w:rPr>
                <w:sz w:val="16"/>
                <w:szCs w:val="16"/>
              </w:rPr>
            </w:pPr>
            <w:r w:rsidRPr="009946DF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46DF">
              <w:rPr>
                <w:sz w:val="16"/>
                <w:szCs w:val="16"/>
              </w:rPr>
              <w:t>eg</w:t>
            </w:r>
            <w:proofErr w:type="spellEnd"/>
            <w:r w:rsidRPr="009946DF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14:paraId="609E57C2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3599A417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6238CE6F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46DF" w14:paraId="594DA885" w14:textId="77777777" w:rsidTr="001D7A15">
        <w:trPr>
          <w:jc w:val="center"/>
        </w:trPr>
        <w:tc>
          <w:tcPr>
            <w:tcW w:w="5929" w:type="dxa"/>
            <w:vAlign w:val="center"/>
          </w:tcPr>
          <w:p w14:paraId="1A1F760C" w14:textId="77777777" w:rsidR="0012209D" w:rsidRPr="009946DF" w:rsidRDefault="0012209D" w:rsidP="001D7A15">
            <w:pPr>
              <w:rPr>
                <w:sz w:val="16"/>
                <w:szCs w:val="16"/>
              </w:rPr>
            </w:pPr>
            <w:r w:rsidRPr="009946DF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vAlign w:val="center"/>
          </w:tcPr>
          <w:p w14:paraId="44006C85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5F501311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DF84A78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46DF" w14:paraId="31F84863" w14:textId="77777777" w:rsidTr="001D7A1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vAlign w:val="center"/>
          </w:tcPr>
          <w:p w14:paraId="1346E8BC" w14:textId="77777777" w:rsidR="0012209D" w:rsidRPr="009946DF" w:rsidRDefault="0012209D" w:rsidP="001D7A15">
            <w:pPr>
              <w:rPr>
                <w:sz w:val="16"/>
                <w:szCs w:val="16"/>
              </w:rPr>
            </w:pPr>
            <w:r w:rsidRPr="009946DF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14:paraId="225B35C9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202B306B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33ED4EE4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46DF" w14:paraId="4E3C0ED0" w14:textId="77777777" w:rsidTr="001D7A15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CFDC35A" w14:textId="77777777" w:rsidR="0012209D" w:rsidRPr="009946DF" w:rsidRDefault="0012209D" w:rsidP="001D7A15">
            <w:pPr>
              <w:rPr>
                <w:sz w:val="16"/>
                <w:szCs w:val="16"/>
              </w:rPr>
            </w:pPr>
            <w:r w:rsidRPr="009946DF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46DF" w14:paraId="331FFB16" w14:textId="77777777" w:rsidTr="001D7A15">
        <w:trPr>
          <w:jc w:val="center"/>
        </w:trPr>
        <w:tc>
          <w:tcPr>
            <w:tcW w:w="5929" w:type="dxa"/>
            <w:vAlign w:val="center"/>
          </w:tcPr>
          <w:p w14:paraId="71112776" w14:textId="77777777" w:rsidR="0012209D" w:rsidRPr="009946DF" w:rsidRDefault="0012209D" w:rsidP="001D7A15">
            <w:pPr>
              <w:rPr>
                <w:sz w:val="16"/>
                <w:szCs w:val="16"/>
              </w:rPr>
            </w:pPr>
            <w:r w:rsidRPr="009946DF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vAlign w:val="center"/>
          </w:tcPr>
          <w:p w14:paraId="3A23DB45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0C9FB438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65D18D20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46DF" w14:paraId="7BFC8D52" w14:textId="77777777" w:rsidTr="001D7A15">
        <w:trPr>
          <w:jc w:val="center"/>
        </w:trPr>
        <w:tc>
          <w:tcPr>
            <w:tcW w:w="5929" w:type="dxa"/>
            <w:vAlign w:val="center"/>
          </w:tcPr>
          <w:p w14:paraId="6CF05B7F" w14:textId="77777777" w:rsidR="0012209D" w:rsidRPr="009946DF" w:rsidRDefault="0012209D" w:rsidP="001D7A15">
            <w:pPr>
              <w:rPr>
                <w:sz w:val="16"/>
                <w:szCs w:val="16"/>
              </w:rPr>
            </w:pPr>
            <w:r w:rsidRPr="009946DF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46DF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46DF">
              <w:rPr>
                <w:sz w:val="16"/>
                <w:szCs w:val="16"/>
              </w:rPr>
              <w:t>eg</w:t>
            </w:r>
            <w:proofErr w:type="spellEnd"/>
            <w:r w:rsidRPr="009946DF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vAlign w:val="center"/>
          </w:tcPr>
          <w:p w14:paraId="5BF3158A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78E3975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463F0DAD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46DF" w14:paraId="0636FBEB" w14:textId="77777777" w:rsidTr="001D7A15">
        <w:trPr>
          <w:jc w:val="center"/>
        </w:trPr>
        <w:tc>
          <w:tcPr>
            <w:tcW w:w="5929" w:type="dxa"/>
            <w:vAlign w:val="center"/>
          </w:tcPr>
          <w:p w14:paraId="22C67D13" w14:textId="77777777" w:rsidR="0012209D" w:rsidRPr="009946DF" w:rsidRDefault="0012209D" w:rsidP="001D7A15">
            <w:pPr>
              <w:rPr>
                <w:sz w:val="16"/>
                <w:szCs w:val="16"/>
              </w:rPr>
            </w:pPr>
            <w:r w:rsidRPr="009946DF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vAlign w:val="center"/>
          </w:tcPr>
          <w:p w14:paraId="33B9062A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5C2E3EF1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75317A8A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46DF" w14:paraId="63690124" w14:textId="77777777" w:rsidTr="001D7A1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vAlign w:val="center"/>
          </w:tcPr>
          <w:p w14:paraId="066B1C8C" w14:textId="77777777" w:rsidR="0012209D" w:rsidRPr="009946DF" w:rsidRDefault="0012209D" w:rsidP="001D7A15">
            <w:pPr>
              <w:rPr>
                <w:sz w:val="16"/>
                <w:szCs w:val="16"/>
              </w:rPr>
            </w:pPr>
            <w:r w:rsidRPr="009946DF">
              <w:rPr>
                <w:sz w:val="16"/>
                <w:szCs w:val="16"/>
              </w:rPr>
              <w:t>## Vibrating tools (</w:t>
            </w:r>
            <w:proofErr w:type="spellStart"/>
            <w:r w:rsidRPr="009946DF">
              <w:rPr>
                <w:sz w:val="16"/>
                <w:szCs w:val="16"/>
              </w:rPr>
              <w:t>eg</w:t>
            </w:r>
            <w:proofErr w:type="spellEnd"/>
            <w:r w:rsidRPr="009946DF">
              <w:rPr>
                <w:sz w:val="16"/>
                <w:szCs w:val="16"/>
              </w:rPr>
              <w:t xml:space="preserve">: </w:t>
            </w:r>
            <w:proofErr w:type="spellStart"/>
            <w:r w:rsidRPr="009946DF">
              <w:rPr>
                <w:sz w:val="16"/>
                <w:szCs w:val="16"/>
              </w:rPr>
              <w:t>strimmers</w:t>
            </w:r>
            <w:proofErr w:type="spellEnd"/>
            <w:r w:rsidRPr="009946DF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14:paraId="5632E6D9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79CEF150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130C8C24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46DF" w14:paraId="79F0E3FF" w14:textId="77777777" w:rsidTr="001D7A1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4E5DA788" w14:textId="77777777" w:rsidR="0012209D" w:rsidRPr="009946DF" w:rsidRDefault="0012209D" w:rsidP="001D7A15">
            <w:pPr>
              <w:rPr>
                <w:sz w:val="16"/>
                <w:szCs w:val="16"/>
              </w:rPr>
            </w:pPr>
            <w:r w:rsidRPr="009946DF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46DF" w14:paraId="2C4D8A23" w14:textId="77777777" w:rsidTr="001D7A15">
        <w:trPr>
          <w:jc w:val="center"/>
        </w:trPr>
        <w:tc>
          <w:tcPr>
            <w:tcW w:w="5929" w:type="dxa"/>
            <w:vAlign w:val="center"/>
          </w:tcPr>
          <w:p w14:paraId="29679471" w14:textId="77777777" w:rsidR="0012209D" w:rsidRPr="009946DF" w:rsidRDefault="0012209D" w:rsidP="001D7A15">
            <w:pPr>
              <w:rPr>
                <w:sz w:val="16"/>
                <w:szCs w:val="16"/>
              </w:rPr>
            </w:pPr>
            <w:r w:rsidRPr="009946DF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vAlign w:val="center"/>
          </w:tcPr>
          <w:p w14:paraId="05B66E9F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42BE8CBF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232A6410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46DF" w14:paraId="3163197E" w14:textId="77777777" w:rsidTr="001D7A15">
        <w:trPr>
          <w:jc w:val="center"/>
        </w:trPr>
        <w:tc>
          <w:tcPr>
            <w:tcW w:w="5929" w:type="dxa"/>
            <w:vAlign w:val="center"/>
          </w:tcPr>
          <w:p w14:paraId="35B92FC4" w14:textId="77777777" w:rsidR="0012209D" w:rsidRPr="009946DF" w:rsidRDefault="0012209D" w:rsidP="001D7A15">
            <w:pPr>
              <w:rPr>
                <w:sz w:val="16"/>
                <w:szCs w:val="16"/>
              </w:rPr>
            </w:pPr>
            <w:r w:rsidRPr="009946DF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vAlign w:val="center"/>
          </w:tcPr>
          <w:p w14:paraId="1C6A3DE2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32D4CC1D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28A7332D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46DF" w14:paraId="454B378D" w14:textId="77777777" w:rsidTr="001D7A15">
        <w:trPr>
          <w:jc w:val="center"/>
        </w:trPr>
        <w:tc>
          <w:tcPr>
            <w:tcW w:w="5929" w:type="dxa"/>
            <w:vAlign w:val="center"/>
          </w:tcPr>
          <w:p w14:paraId="41D5CFF0" w14:textId="77777777" w:rsidR="0012209D" w:rsidRPr="009946DF" w:rsidRDefault="0012209D" w:rsidP="001D7A15">
            <w:pPr>
              <w:rPr>
                <w:sz w:val="16"/>
                <w:szCs w:val="16"/>
              </w:rPr>
            </w:pPr>
            <w:r w:rsidRPr="009946DF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vAlign w:val="center"/>
          </w:tcPr>
          <w:p w14:paraId="429709DF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37628821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5A0D24D7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46DF" w14:paraId="662A18ED" w14:textId="77777777" w:rsidTr="001D7A15">
        <w:trPr>
          <w:jc w:val="center"/>
        </w:trPr>
        <w:tc>
          <w:tcPr>
            <w:tcW w:w="5929" w:type="dxa"/>
            <w:vAlign w:val="center"/>
          </w:tcPr>
          <w:p w14:paraId="719F0831" w14:textId="77777777" w:rsidR="0012209D" w:rsidRPr="009946DF" w:rsidRDefault="0012209D" w:rsidP="001D7A15">
            <w:pPr>
              <w:rPr>
                <w:sz w:val="16"/>
                <w:szCs w:val="16"/>
              </w:rPr>
            </w:pPr>
            <w:r w:rsidRPr="009946DF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vAlign w:val="center"/>
          </w:tcPr>
          <w:p w14:paraId="7D0A362F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0BCDA8FB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6BD85B0E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46DF" w14:paraId="04308837" w14:textId="77777777" w:rsidTr="001D7A15">
        <w:trPr>
          <w:jc w:val="center"/>
        </w:trPr>
        <w:tc>
          <w:tcPr>
            <w:tcW w:w="5929" w:type="dxa"/>
            <w:vAlign w:val="center"/>
          </w:tcPr>
          <w:p w14:paraId="780B2B37" w14:textId="77777777" w:rsidR="0012209D" w:rsidRPr="009946DF" w:rsidRDefault="0012209D" w:rsidP="001D7A15">
            <w:pPr>
              <w:rPr>
                <w:sz w:val="16"/>
                <w:szCs w:val="16"/>
              </w:rPr>
            </w:pPr>
            <w:r w:rsidRPr="009946DF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vAlign w:val="center"/>
          </w:tcPr>
          <w:p w14:paraId="5F85C521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29E86F69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5506E29D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46DF" w14:paraId="13D4BBBB" w14:textId="77777777" w:rsidTr="001D7A15">
        <w:trPr>
          <w:jc w:val="center"/>
        </w:trPr>
        <w:tc>
          <w:tcPr>
            <w:tcW w:w="5929" w:type="dxa"/>
            <w:vAlign w:val="center"/>
          </w:tcPr>
          <w:p w14:paraId="54E65E07" w14:textId="77777777" w:rsidR="0012209D" w:rsidRPr="009946DF" w:rsidRDefault="0012209D" w:rsidP="001D7A15">
            <w:pPr>
              <w:rPr>
                <w:sz w:val="16"/>
                <w:szCs w:val="16"/>
              </w:rPr>
            </w:pPr>
            <w:r w:rsidRPr="009946DF">
              <w:rPr>
                <w:sz w:val="16"/>
                <w:szCs w:val="16"/>
              </w:rPr>
              <w:t>Repetitive climbing (</w:t>
            </w:r>
            <w:proofErr w:type="spellStart"/>
            <w:r w:rsidRPr="009946DF">
              <w:rPr>
                <w:sz w:val="16"/>
                <w:szCs w:val="16"/>
              </w:rPr>
              <w:t>ie</w:t>
            </w:r>
            <w:proofErr w:type="spellEnd"/>
            <w:r w:rsidRPr="009946DF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vAlign w:val="center"/>
          </w:tcPr>
          <w:p w14:paraId="24B2074A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5CCE6611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752E7F40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46DF" w14:paraId="6FDC33CD" w14:textId="77777777" w:rsidTr="001D7A15">
        <w:trPr>
          <w:jc w:val="center"/>
        </w:trPr>
        <w:tc>
          <w:tcPr>
            <w:tcW w:w="5929" w:type="dxa"/>
            <w:vAlign w:val="center"/>
          </w:tcPr>
          <w:p w14:paraId="6332A39D" w14:textId="77777777" w:rsidR="0012209D" w:rsidRPr="009946DF" w:rsidRDefault="0012209D" w:rsidP="001D7A15">
            <w:pPr>
              <w:rPr>
                <w:sz w:val="16"/>
                <w:szCs w:val="16"/>
              </w:rPr>
            </w:pPr>
            <w:r w:rsidRPr="009946DF">
              <w:rPr>
                <w:sz w:val="16"/>
                <w:szCs w:val="16"/>
              </w:rPr>
              <w:t>Fine motor grips (</w:t>
            </w:r>
            <w:proofErr w:type="spellStart"/>
            <w:r w:rsidRPr="009946DF">
              <w:rPr>
                <w:sz w:val="16"/>
                <w:szCs w:val="16"/>
              </w:rPr>
              <w:t>eg</w:t>
            </w:r>
            <w:proofErr w:type="spellEnd"/>
            <w:r w:rsidRPr="009946DF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vAlign w:val="center"/>
          </w:tcPr>
          <w:p w14:paraId="28BB9E18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40ACD350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413380AD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46DF" w14:paraId="1C07D3D1" w14:textId="77777777" w:rsidTr="001D7A15">
        <w:trPr>
          <w:jc w:val="center"/>
        </w:trPr>
        <w:tc>
          <w:tcPr>
            <w:tcW w:w="5929" w:type="dxa"/>
            <w:vAlign w:val="center"/>
          </w:tcPr>
          <w:p w14:paraId="6DBC4032" w14:textId="77777777" w:rsidR="0012209D" w:rsidRPr="009946DF" w:rsidRDefault="0012209D" w:rsidP="001D7A15">
            <w:pPr>
              <w:rPr>
                <w:sz w:val="16"/>
                <w:szCs w:val="16"/>
              </w:rPr>
            </w:pPr>
            <w:r w:rsidRPr="009946DF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vAlign w:val="center"/>
          </w:tcPr>
          <w:p w14:paraId="69F7C0C3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60AAE9C1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7D6870E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46DF" w14:paraId="71199DE2" w14:textId="77777777" w:rsidTr="001D7A15">
        <w:trPr>
          <w:jc w:val="center"/>
        </w:trPr>
        <w:tc>
          <w:tcPr>
            <w:tcW w:w="5929" w:type="dxa"/>
            <w:vAlign w:val="center"/>
          </w:tcPr>
          <w:p w14:paraId="7355C773" w14:textId="77777777" w:rsidR="0012209D" w:rsidRPr="009946DF" w:rsidRDefault="0012209D" w:rsidP="001D7A15">
            <w:pPr>
              <w:rPr>
                <w:sz w:val="16"/>
                <w:szCs w:val="16"/>
              </w:rPr>
            </w:pPr>
            <w:r w:rsidRPr="009946DF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vAlign w:val="center"/>
          </w:tcPr>
          <w:p w14:paraId="3CD16E67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49854759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90F0AAF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46DF" w14:paraId="4C471968" w14:textId="77777777" w:rsidTr="001D7A15">
        <w:trPr>
          <w:jc w:val="center"/>
        </w:trPr>
        <w:tc>
          <w:tcPr>
            <w:tcW w:w="5929" w:type="dxa"/>
            <w:vAlign w:val="center"/>
          </w:tcPr>
          <w:p w14:paraId="7ECADDC9" w14:textId="77777777" w:rsidR="0012209D" w:rsidRPr="009946DF" w:rsidRDefault="0012209D" w:rsidP="001D7A15">
            <w:pPr>
              <w:rPr>
                <w:sz w:val="16"/>
                <w:szCs w:val="16"/>
              </w:rPr>
            </w:pPr>
            <w:r w:rsidRPr="009946DF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vAlign w:val="center"/>
          </w:tcPr>
          <w:p w14:paraId="47AB5D6F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42C3714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7F49C63D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46DF" w14:paraId="6107A9D3" w14:textId="77777777" w:rsidTr="001D7A1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vAlign w:val="center"/>
          </w:tcPr>
          <w:p w14:paraId="5EA67F60" w14:textId="77777777" w:rsidR="0012209D" w:rsidRPr="009946DF" w:rsidRDefault="0012209D" w:rsidP="001D7A15">
            <w:pPr>
              <w:rPr>
                <w:sz w:val="16"/>
                <w:szCs w:val="16"/>
              </w:rPr>
            </w:pPr>
            <w:r w:rsidRPr="009946DF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14:paraId="3471627D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7CDC1C5D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23391C84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46DF" w14:paraId="055274BF" w14:textId="77777777" w:rsidTr="001D7A1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7E0AF47E" w14:textId="77777777" w:rsidR="0012209D" w:rsidRPr="009946DF" w:rsidRDefault="0012209D" w:rsidP="001D7A15">
            <w:pPr>
              <w:rPr>
                <w:sz w:val="16"/>
                <w:szCs w:val="16"/>
              </w:rPr>
            </w:pPr>
            <w:r w:rsidRPr="009946DF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46DF" w14:paraId="69D25056" w14:textId="77777777" w:rsidTr="001D7A15">
        <w:trPr>
          <w:jc w:val="center"/>
        </w:trPr>
        <w:tc>
          <w:tcPr>
            <w:tcW w:w="5929" w:type="dxa"/>
            <w:vAlign w:val="center"/>
          </w:tcPr>
          <w:p w14:paraId="47557750" w14:textId="77777777" w:rsidR="0012209D" w:rsidRPr="009946DF" w:rsidRDefault="0012209D" w:rsidP="001D7A15">
            <w:pPr>
              <w:rPr>
                <w:sz w:val="16"/>
                <w:szCs w:val="16"/>
              </w:rPr>
            </w:pPr>
            <w:r w:rsidRPr="009946DF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vAlign w:val="center"/>
          </w:tcPr>
          <w:p w14:paraId="34CF0D2F" w14:textId="6C07F990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063984BE" w14:textId="23F7947B" w:rsidR="0012209D" w:rsidRPr="009946DF" w:rsidRDefault="003D7871" w:rsidP="001D7A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vAlign w:val="center"/>
          </w:tcPr>
          <w:p w14:paraId="67A61722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46DF" w14:paraId="0ED26171" w14:textId="77777777" w:rsidTr="001D7A15">
        <w:trPr>
          <w:jc w:val="center"/>
        </w:trPr>
        <w:tc>
          <w:tcPr>
            <w:tcW w:w="5929" w:type="dxa"/>
            <w:vAlign w:val="center"/>
          </w:tcPr>
          <w:p w14:paraId="4460DD0A" w14:textId="77777777" w:rsidR="0012209D" w:rsidRPr="009946DF" w:rsidRDefault="0012209D" w:rsidP="001D7A15">
            <w:pPr>
              <w:rPr>
                <w:sz w:val="16"/>
                <w:szCs w:val="16"/>
              </w:rPr>
            </w:pPr>
            <w:r w:rsidRPr="009946DF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vAlign w:val="center"/>
          </w:tcPr>
          <w:p w14:paraId="530CB4C1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297F2E13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0F176034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46DF" w14:paraId="2DAF1132" w14:textId="77777777" w:rsidTr="001D7A15">
        <w:trPr>
          <w:jc w:val="center"/>
        </w:trPr>
        <w:tc>
          <w:tcPr>
            <w:tcW w:w="5929" w:type="dxa"/>
            <w:vAlign w:val="center"/>
          </w:tcPr>
          <w:p w14:paraId="37F0E885" w14:textId="77777777" w:rsidR="0012209D" w:rsidRPr="009946DF" w:rsidRDefault="0012209D" w:rsidP="001D7A15">
            <w:pPr>
              <w:rPr>
                <w:sz w:val="16"/>
                <w:szCs w:val="16"/>
              </w:rPr>
            </w:pPr>
            <w:r w:rsidRPr="009946DF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vAlign w:val="center"/>
          </w:tcPr>
          <w:p w14:paraId="30150032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30B55BC0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388DA992" w14:textId="77777777" w:rsidR="0012209D" w:rsidRPr="009946DF" w:rsidRDefault="0012209D" w:rsidP="001D7A15">
            <w:pPr>
              <w:rPr>
                <w:sz w:val="16"/>
                <w:szCs w:val="16"/>
              </w:rPr>
            </w:pPr>
          </w:p>
        </w:tc>
      </w:tr>
    </w:tbl>
    <w:p w14:paraId="303365C2" w14:textId="77777777" w:rsidR="00F01EA0" w:rsidRPr="009946DF" w:rsidRDefault="00F01EA0" w:rsidP="0012209D"/>
    <w:sectPr w:rsidR="00F01EA0" w:rsidRPr="009946DF" w:rsidSect="00F01EA0">
      <w:headerReference w:type="first" r:id="rId11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C748E" w14:textId="77777777" w:rsidR="00726778" w:rsidRDefault="00726778">
      <w:r>
        <w:separator/>
      </w:r>
    </w:p>
    <w:p w14:paraId="20E03491" w14:textId="77777777" w:rsidR="00726778" w:rsidRDefault="00726778"/>
  </w:endnote>
  <w:endnote w:type="continuationSeparator" w:id="0">
    <w:p w14:paraId="3A9C770F" w14:textId="77777777" w:rsidR="00726778" w:rsidRDefault="00726778">
      <w:r>
        <w:continuationSeparator/>
      </w:r>
    </w:p>
    <w:p w14:paraId="1F90411C" w14:textId="77777777" w:rsidR="00726778" w:rsidRDefault="007267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notTrueType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84E7F" w14:textId="77777777" w:rsidR="00726778" w:rsidRDefault="00726778">
      <w:r>
        <w:separator/>
      </w:r>
    </w:p>
    <w:p w14:paraId="39882312" w14:textId="77777777" w:rsidR="00726778" w:rsidRDefault="00726778"/>
  </w:footnote>
  <w:footnote w:type="continuationSeparator" w:id="0">
    <w:p w14:paraId="09E4AAAC" w14:textId="77777777" w:rsidR="00726778" w:rsidRDefault="00726778">
      <w:r>
        <w:continuationSeparator/>
      </w:r>
    </w:p>
    <w:p w14:paraId="24743AEA" w14:textId="77777777" w:rsidR="00726778" w:rsidRDefault="007267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1D7A15" w14:paraId="1A97736D" w14:textId="77777777" w:rsidTr="00854B1E">
      <w:trPr>
        <w:trHeight w:hRule="exact" w:val="227"/>
      </w:trPr>
      <w:tc>
        <w:tcPr>
          <w:tcW w:w="9639" w:type="dxa"/>
        </w:tcPr>
        <w:p w14:paraId="1D352349" w14:textId="77777777" w:rsidR="001D7A15" w:rsidRDefault="001D7A15" w:rsidP="0029789A">
          <w:pPr>
            <w:pStyle w:val="Header"/>
          </w:pPr>
        </w:p>
      </w:tc>
    </w:tr>
    <w:tr w:rsidR="001D7A15" w14:paraId="41C51A72" w14:textId="77777777" w:rsidTr="00013C10">
      <w:trPr>
        <w:trHeight w:val="1183"/>
      </w:trPr>
      <w:tc>
        <w:tcPr>
          <w:tcW w:w="9639" w:type="dxa"/>
        </w:tcPr>
        <w:p w14:paraId="3F33D026" w14:textId="77777777" w:rsidR="001D7A15" w:rsidRDefault="001D7A15" w:rsidP="0029789A">
          <w:pPr>
            <w:pStyle w:val="Header"/>
            <w:jc w:val="right"/>
          </w:pPr>
          <w:r>
            <w:rPr>
              <w:noProof/>
              <w:lang w:val="en-IN" w:eastAsia="en-IN"/>
            </w:rPr>
            <w:drawing>
              <wp:inline distT="0" distB="0" distL="0" distR="0" wp14:anchorId="29E58A55" wp14:editId="65F8A8D5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1945CAF" w14:textId="77777777" w:rsidR="001D7A15" w:rsidRDefault="001D7A15" w:rsidP="00F84583">
    <w:pPr>
      <w:pStyle w:val="DocTitle"/>
    </w:pPr>
    <w:r>
      <w:t>Job Description and Person Specification</w:t>
    </w:r>
  </w:p>
  <w:p w14:paraId="73B4742C" w14:textId="77777777" w:rsidR="001D7A15" w:rsidRPr="0005274A" w:rsidRDefault="001D7A15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9E3B5A"/>
    <w:multiLevelType w:val="multilevel"/>
    <w:tmpl w:val="5570F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134127058">
    <w:abstractNumId w:val="22"/>
  </w:num>
  <w:num w:numId="2" w16cid:durableId="853108854">
    <w:abstractNumId w:val="0"/>
  </w:num>
  <w:num w:numId="3" w16cid:durableId="1337423458">
    <w:abstractNumId w:val="18"/>
  </w:num>
  <w:num w:numId="4" w16cid:durableId="1714191586">
    <w:abstractNumId w:val="13"/>
  </w:num>
  <w:num w:numId="5" w16cid:durableId="657609474">
    <w:abstractNumId w:val="14"/>
  </w:num>
  <w:num w:numId="6" w16cid:durableId="2070808608">
    <w:abstractNumId w:val="11"/>
  </w:num>
  <w:num w:numId="7" w16cid:durableId="1084688777">
    <w:abstractNumId w:val="4"/>
  </w:num>
  <w:num w:numId="8" w16cid:durableId="1886984261">
    <w:abstractNumId w:val="8"/>
  </w:num>
  <w:num w:numId="9" w16cid:durableId="734084641">
    <w:abstractNumId w:val="2"/>
  </w:num>
  <w:num w:numId="10" w16cid:durableId="1392268557">
    <w:abstractNumId w:val="12"/>
  </w:num>
  <w:num w:numId="11" w16cid:durableId="479687651">
    <w:abstractNumId w:val="6"/>
  </w:num>
  <w:num w:numId="12" w16cid:durableId="426121024">
    <w:abstractNumId w:val="19"/>
  </w:num>
  <w:num w:numId="13" w16cid:durableId="605231719">
    <w:abstractNumId w:val="20"/>
  </w:num>
  <w:num w:numId="14" w16cid:durableId="1255475188">
    <w:abstractNumId w:val="9"/>
  </w:num>
  <w:num w:numId="15" w16cid:durableId="1587887149">
    <w:abstractNumId w:val="3"/>
  </w:num>
  <w:num w:numId="16" w16cid:durableId="1673602596">
    <w:abstractNumId w:val="16"/>
  </w:num>
  <w:num w:numId="17" w16cid:durableId="888999882">
    <w:abstractNumId w:val="17"/>
  </w:num>
  <w:num w:numId="18" w16cid:durableId="857234018">
    <w:abstractNumId w:val="21"/>
  </w:num>
  <w:num w:numId="19" w16cid:durableId="1925065673">
    <w:abstractNumId w:val="5"/>
  </w:num>
  <w:num w:numId="20" w16cid:durableId="368264553">
    <w:abstractNumId w:val="1"/>
  </w:num>
  <w:num w:numId="21" w16cid:durableId="659388490">
    <w:abstractNumId w:val="23"/>
  </w:num>
  <w:num w:numId="22" w16cid:durableId="1813591862">
    <w:abstractNumId w:val="7"/>
  </w:num>
  <w:num w:numId="23" w16cid:durableId="1585259109">
    <w:abstractNumId w:val="15"/>
  </w:num>
  <w:num w:numId="24" w16cid:durableId="69897209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75590"/>
    <w:rsid w:val="000824F4"/>
    <w:rsid w:val="000978E8"/>
    <w:rsid w:val="000A7B03"/>
    <w:rsid w:val="000B1CEA"/>
    <w:rsid w:val="000B1DED"/>
    <w:rsid w:val="000B4E5A"/>
    <w:rsid w:val="000D5059"/>
    <w:rsid w:val="000F2A15"/>
    <w:rsid w:val="000F4F51"/>
    <w:rsid w:val="0010158D"/>
    <w:rsid w:val="001054C3"/>
    <w:rsid w:val="0012209D"/>
    <w:rsid w:val="0013173E"/>
    <w:rsid w:val="001368D0"/>
    <w:rsid w:val="001520B6"/>
    <w:rsid w:val="001532E2"/>
    <w:rsid w:val="00156F2F"/>
    <w:rsid w:val="0018144C"/>
    <w:rsid w:val="001840EA"/>
    <w:rsid w:val="0018747C"/>
    <w:rsid w:val="00192C55"/>
    <w:rsid w:val="001B6986"/>
    <w:rsid w:val="001C5C5C"/>
    <w:rsid w:val="001D0B37"/>
    <w:rsid w:val="001D5201"/>
    <w:rsid w:val="001D7A15"/>
    <w:rsid w:val="001D7A82"/>
    <w:rsid w:val="001E24BE"/>
    <w:rsid w:val="00205458"/>
    <w:rsid w:val="002134CA"/>
    <w:rsid w:val="00236BFE"/>
    <w:rsid w:val="002408FF"/>
    <w:rsid w:val="00241441"/>
    <w:rsid w:val="0024539C"/>
    <w:rsid w:val="00254722"/>
    <w:rsid w:val="002547F5"/>
    <w:rsid w:val="00260333"/>
    <w:rsid w:val="00260B1D"/>
    <w:rsid w:val="00266C6A"/>
    <w:rsid w:val="00270464"/>
    <w:rsid w:val="0028509A"/>
    <w:rsid w:val="002928FA"/>
    <w:rsid w:val="0029789A"/>
    <w:rsid w:val="002A70BE"/>
    <w:rsid w:val="002C6198"/>
    <w:rsid w:val="002C6F3F"/>
    <w:rsid w:val="002D3683"/>
    <w:rsid w:val="002D3CCD"/>
    <w:rsid w:val="002D4DF4"/>
    <w:rsid w:val="002D4E51"/>
    <w:rsid w:val="00310BA5"/>
    <w:rsid w:val="00313CC8"/>
    <w:rsid w:val="003178D9"/>
    <w:rsid w:val="00322C44"/>
    <w:rsid w:val="00334E12"/>
    <w:rsid w:val="0034151E"/>
    <w:rsid w:val="00343D93"/>
    <w:rsid w:val="00347F00"/>
    <w:rsid w:val="00352BCD"/>
    <w:rsid w:val="00364B2C"/>
    <w:rsid w:val="003701F7"/>
    <w:rsid w:val="003A2DB2"/>
    <w:rsid w:val="003A4097"/>
    <w:rsid w:val="003B0262"/>
    <w:rsid w:val="003B7540"/>
    <w:rsid w:val="003C460F"/>
    <w:rsid w:val="003C58FA"/>
    <w:rsid w:val="003C62F2"/>
    <w:rsid w:val="003D2880"/>
    <w:rsid w:val="003D7871"/>
    <w:rsid w:val="00401EAA"/>
    <w:rsid w:val="0040621A"/>
    <w:rsid w:val="004263FE"/>
    <w:rsid w:val="00454027"/>
    <w:rsid w:val="0046338F"/>
    <w:rsid w:val="00463797"/>
    <w:rsid w:val="004678E6"/>
    <w:rsid w:val="00474D00"/>
    <w:rsid w:val="00494D09"/>
    <w:rsid w:val="004B2A50"/>
    <w:rsid w:val="004C0252"/>
    <w:rsid w:val="004D1EEF"/>
    <w:rsid w:val="004F19CB"/>
    <w:rsid w:val="005161FC"/>
    <w:rsid w:val="0051744C"/>
    <w:rsid w:val="00517FB1"/>
    <w:rsid w:val="005215FB"/>
    <w:rsid w:val="00524005"/>
    <w:rsid w:val="00530112"/>
    <w:rsid w:val="00541CE0"/>
    <w:rsid w:val="005534E1"/>
    <w:rsid w:val="005555A4"/>
    <w:rsid w:val="00573487"/>
    <w:rsid w:val="00580CBF"/>
    <w:rsid w:val="005907B3"/>
    <w:rsid w:val="00591105"/>
    <w:rsid w:val="00592FEB"/>
    <w:rsid w:val="005949FA"/>
    <w:rsid w:val="005B0092"/>
    <w:rsid w:val="005D44D1"/>
    <w:rsid w:val="005E20BA"/>
    <w:rsid w:val="005E273F"/>
    <w:rsid w:val="005F7943"/>
    <w:rsid w:val="00611DCB"/>
    <w:rsid w:val="006249FD"/>
    <w:rsid w:val="00651280"/>
    <w:rsid w:val="006747A2"/>
    <w:rsid w:val="00680547"/>
    <w:rsid w:val="006900DA"/>
    <w:rsid w:val="0069095D"/>
    <w:rsid w:val="00695D76"/>
    <w:rsid w:val="006970D9"/>
    <w:rsid w:val="006A5754"/>
    <w:rsid w:val="006A5AB9"/>
    <w:rsid w:val="006B1AF6"/>
    <w:rsid w:val="006B501A"/>
    <w:rsid w:val="006B5710"/>
    <w:rsid w:val="006C1B03"/>
    <w:rsid w:val="006D3D1C"/>
    <w:rsid w:val="006E38E1"/>
    <w:rsid w:val="006F44EB"/>
    <w:rsid w:val="00702D64"/>
    <w:rsid w:val="0070376B"/>
    <w:rsid w:val="00726778"/>
    <w:rsid w:val="00746AEB"/>
    <w:rsid w:val="00747209"/>
    <w:rsid w:val="0075016E"/>
    <w:rsid w:val="00761108"/>
    <w:rsid w:val="00765363"/>
    <w:rsid w:val="00771795"/>
    <w:rsid w:val="007859A0"/>
    <w:rsid w:val="0079197B"/>
    <w:rsid w:val="00791A2A"/>
    <w:rsid w:val="007A1D35"/>
    <w:rsid w:val="007B1935"/>
    <w:rsid w:val="007B5F8C"/>
    <w:rsid w:val="007C22CC"/>
    <w:rsid w:val="007C6FAA"/>
    <w:rsid w:val="007E2D19"/>
    <w:rsid w:val="007F2AEA"/>
    <w:rsid w:val="0080712F"/>
    <w:rsid w:val="00811E81"/>
    <w:rsid w:val="00813365"/>
    <w:rsid w:val="00813A2C"/>
    <w:rsid w:val="00816B21"/>
    <w:rsid w:val="0082020C"/>
    <w:rsid w:val="0082075E"/>
    <w:rsid w:val="00825DBD"/>
    <w:rsid w:val="00835047"/>
    <w:rsid w:val="008443D8"/>
    <w:rsid w:val="00854B1E"/>
    <w:rsid w:val="00856B8A"/>
    <w:rsid w:val="00876272"/>
    <w:rsid w:val="00883499"/>
    <w:rsid w:val="00885FD1"/>
    <w:rsid w:val="00893F18"/>
    <w:rsid w:val="00895A93"/>
    <w:rsid w:val="008A2A94"/>
    <w:rsid w:val="008A35C3"/>
    <w:rsid w:val="008C6785"/>
    <w:rsid w:val="008D52C9"/>
    <w:rsid w:val="008E3D67"/>
    <w:rsid w:val="008E65DE"/>
    <w:rsid w:val="008F03C7"/>
    <w:rsid w:val="008F0601"/>
    <w:rsid w:val="009064A9"/>
    <w:rsid w:val="00926A0B"/>
    <w:rsid w:val="00945F4B"/>
    <w:rsid w:val="009464AF"/>
    <w:rsid w:val="00954E47"/>
    <w:rsid w:val="009570C5"/>
    <w:rsid w:val="0095BC67"/>
    <w:rsid w:val="00965015"/>
    <w:rsid w:val="00965BFB"/>
    <w:rsid w:val="00970E28"/>
    <w:rsid w:val="0098120F"/>
    <w:rsid w:val="00981256"/>
    <w:rsid w:val="009946DF"/>
    <w:rsid w:val="00996476"/>
    <w:rsid w:val="009C3FC8"/>
    <w:rsid w:val="009C64F2"/>
    <w:rsid w:val="009E6370"/>
    <w:rsid w:val="009F1324"/>
    <w:rsid w:val="00A021B7"/>
    <w:rsid w:val="00A131D9"/>
    <w:rsid w:val="00A14888"/>
    <w:rsid w:val="00A23226"/>
    <w:rsid w:val="00A27155"/>
    <w:rsid w:val="00A34296"/>
    <w:rsid w:val="00A43A4D"/>
    <w:rsid w:val="00A521A9"/>
    <w:rsid w:val="00A60C5C"/>
    <w:rsid w:val="00A60F43"/>
    <w:rsid w:val="00A81482"/>
    <w:rsid w:val="00A925C0"/>
    <w:rsid w:val="00AA3CB5"/>
    <w:rsid w:val="00AB48FB"/>
    <w:rsid w:val="00AC2B17"/>
    <w:rsid w:val="00AD315A"/>
    <w:rsid w:val="00AE1CA0"/>
    <w:rsid w:val="00AE39DC"/>
    <w:rsid w:val="00AE4DC4"/>
    <w:rsid w:val="00AF559D"/>
    <w:rsid w:val="00B00581"/>
    <w:rsid w:val="00B2060D"/>
    <w:rsid w:val="00B31E6E"/>
    <w:rsid w:val="00B33EC4"/>
    <w:rsid w:val="00B40B5C"/>
    <w:rsid w:val="00B430BB"/>
    <w:rsid w:val="00B45F9B"/>
    <w:rsid w:val="00B84C12"/>
    <w:rsid w:val="00BB4A42"/>
    <w:rsid w:val="00BB7845"/>
    <w:rsid w:val="00BD1BF9"/>
    <w:rsid w:val="00BE6460"/>
    <w:rsid w:val="00BF1CC6"/>
    <w:rsid w:val="00C17388"/>
    <w:rsid w:val="00C17520"/>
    <w:rsid w:val="00C3225D"/>
    <w:rsid w:val="00C354C2"/>
    <w:rsid w:val="00C60ACA"/>
    <w:rsid w:val="00C72404"/>
    <w:rsid w:val="00C907D0"/>
    <w:rsid w:val="00C91718"/>
    <w:rsid w:val="00CB1F23"/>
    <w:rsid w:val="00CB22BC"/>
    <w:rsid w:val="00CB315B"/>
    <w:rsid w:val="00CD04F0"/>
    <w:rsid w:val="00CE3A26"/>
    <w:rsid w:val="00CF1711"/>
    <w:rsid w:val="00CF6B7E"/>
    <w:rsid w:val="00D01415"/>
    <w:rsid w:val="00D03E63"/>
    <w:rsid w:val="00D16D9D"/>
    <w:rsid w:val="00D203C7"/>
    <w:rsid w:val="00D3349E"/>
    <w:rsid w:val="00D54AA2"/>
    <w:rsid w:val="00D55315"/>
    <w:rsid w:val="00D5587F"/>
    <w:rsid w:val="00D638B3"/>
    <w:rsid w:val="00D65B56"/>
    <w:rsid w:val="00D6656C"/>
    <w:rsid w:val="00D67D41"/>
    <w:rsid w:val="00D85C8E"/>
    <w:rsid w:val="00DB0BEB"/>
    <w:rsid w:val="00DE4DC4"/>
    <w:rsid w:val="00E050F1"/>
    <w:rsid w:val="00E25775"/>
    <w:rsid w:val="00E264FD"/>
    <w:rsid w:val="00E31F85"/>
    <w:rsid w:val="00E363B8"/>
    <w:rsid w:val="00E47435"/>
    <w:rsid w:val="00E6303C"/>
    <w:rsid w:val="00E63AC1"/>
    <w:rsid w:val="00E96015"/>
    <w:rsid w:val="00E97AD3"/>
    <w:rsid w:val="00EA28DA"/>
    <w:rsid w:val="00EC77F7"/>
    <w:rsid w:val="00ED2E52"/>
    <w:rsid w:val="00F00389"/>
    <w:rsid w:val="00F01EA0"/>
    <w:rsid w:val="00F02815"/>
    <w:rsid w:val="00F24AAB"/>
    <w:rsid w:val="00F378D2"/>
    <w:rsid w:val="00F50EF4"/>
    <w:rsid w:val="00F62C74"/>
    <w:rsid w:val="00F84583"/>
    <w:rsid w:val="00F85DED"/>
    <w:rsid w:val="00F90F90"/>
    <w:rsid w:val="00FB7297"/>
    <w:rsid w:val="00FB758E"/>
    <w:rsid w:val="00FC2ADA"/>
    <w:rsid w:val="00FF140B"/>
    <w:rsid w:val="00FF246F"/>
    <w:rsid w:val="00FF44E2"/>
    <w:rsid w:val="0A51D891"/>
    <w:rsid w:val="12AFE951"/>
    <w:rsid w:val="12E1E59B"/>
    <w:rsid w:val="1A5322F2"/>
    <w:rsid w:val="40606BAB"/>
    <w:rsid w:val="49CCC7ED"/>
    <w:rsid w:val="5100CB1B"/>
    <w:rsid w:val="6EFCF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75BC8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customStyle="1" w:styleId="p1">
    <w:name w:val="p1"/>
    <w:basedOn w:val="Normal"/>
    <w:rsid w:val="0075016E"/>
    <w:pPr>
      <w:overflowPunct/>
      <w:autoSpaceDE/>
      <w:autoSpaceDN/>
      <w:adjustRightInd/>
      <w:spacing w:before="0" w:after="0"/>
      <w:textAlignment w:val="auto"/>
    </w:pPr>
    <w:rPr>
      <w:rFonts w:ascii="Helvetica" w:hAnsi="Helvetica"/>
      <w:sz w:val="13"/>
      <w:szCs w:val="13"/>
    </w:rPr>
  </w:style>
  <w:style w:type="paragraph" w:styleId="Revision">
    <w:name w:val="Revision"/>
    <w:hidden/>
    <w:uiPriority w:val="99"/>
    <w:semiHidden/>
    <w:rsid w:val="006900DA"/>
    <w:rPr>
      <w:rFonts w:ascii="Lucida Sans" w:hAnsi="Lucida Sans"/>
      <w:sz w:val="18"/>
      <w:lang w:eastAsia="en-GB"/>
    </w:rPr>
  </w:style>
  <w:style w:type="paragraph" w:styleId="NormalWeb">
    <w:name w:val="Normal (Web)"/>
    <w:basedOn w:val="Normal"/>
    <w:uiPriority w:val="99"/>
    <w:unhideWhenUsed/>
    <w:rsid w:val="00FF44E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8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8A22A0FBC324EB78D980E9474C7D7" ma:contentTypeVersion="25" ma:contentTypeDescription="Create a new document." ma:contentTypeScope="" ma:versionID="b1d2fca305a28f118d952337ac3b3fbe">
  <xsd:schema xmlns:xsd="http://www.w3.org/2001/XMLSchema" xmlns:xs="http://www.w3.org/2001/XMLSchema" xmlns:p="http://schemas.microsoft.com/office/2006/metadata/properties" xmlns:ns1="http://schemas.microsoft.com/sharepoint/v3" xmlns:ns2="465275aa-8156-4e1a-8f86-953c89d8a13b" xmlns:ns3="b8c3f063-3997-4ac1-bf98-8ab345351707" targetNamespace="http://schemas.microsoft.com/office/2006/metadata/properties" ma:root="true" ma:fieldsID="86737fee61d0547ee4e0c4eee4a8851f" ns1:_="" ns2:_="" ns3:_="">
    <xsd:import namespace="http://schemas.microsoft.com/sharepoint/v3"/>
    <xsd:import namespace="465275aa-8156-4e1a-8f86-953c89d8a13b"/>
    <xsd:import namespace="b8c3f063-3997-4ac1-bf98-8ab345351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qabq" minOccurs="0"/>
                <xsd:element ref="ns2:_x0067_xv7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275aa-8156-4e1a-8f86-953c89d8a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qabq" ma:index="14" nillable="true" ma:displayName="Date and time" ma:internalName="qabq">
      <xsd:simpleType>
        <xsd:restriction base="dms:DateTime"/>
      </xsd:simpleType>
    </xsd:element>
    <xsd:element name="_x0067_xv7" ma:index="15" nillable="true" ma:displayName="Number" ma:internalName="_x0067_xv7">
      <xsd:simpleType>
        <xsd:restriction base="dms:Number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3f063-3997-4ac1-bf98-8ab3453517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6bfc6a4c-60da-42a0-ba81-6fc106eda84c}" ma:internalName="TaxCatchAll" ma:showField="CatchAllData" ma:web="b8c3f063-3997-4ac1-bf98-8ab3453517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7_xv7 xmlns="465275aa-8156-4e1a-8f86-953c89d8a13b" xsi:nil="true"/>
    <_ip_UnifiedCompliancePolicyUIAction xmlns="http://schemas.microsoft.com/sharepoint/v3" xsi:nil="true"/>
    <lcf76f155ced4ddcb4097134ff3c332f xmlns="465275aa-8156-4e1a-8f86-953c89d8a13b">
      <Terms xmlns="http://schemas.microsoft.com/office/infopath/2007/PartnerControls"/>
    </lcf76f155ced4ddcb4097134ff3c332f>
    <qabq xmlns="465275aa-8156-4e1a-8f86-953c89d8a13b" xsi:nil="true"/>
    <_ip_UnifiedCompliancePolicyProperties xmlns="http://schemas.microsoft.com/sharepoint/v3" xsi:nil="true"/>
    <TaxCatchAll xmlns="b8c3f063-3997-4ac1-bf98-8ab345351707"/>
  </documentManagement>
</p:properties>
</file>

<file path=customXml/itemProps1.xml><?xml version="1.0" encoding="utf-8"?>
<ds:datastoreItem xmlns:ds="http://schemas.openxmlformats.org/officeDocument/2006/customXml" ds:itemID="{551BBF5A-0E9B-49E3-B011-889EB8C78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5275aa-8156-4e1a-8f86-953c89d8a13b"/>
    <ds:schemaRef ds:uri="b8c3f063-3997-4ac1-bf98-8ab345351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74288A-AA69-49BD-A3C8-938BA47FC9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465275aa-8156-4e1a-8f86-953c89d8a13b"/>
    <ds:schemaRef ds:uri="http://schemas.microsoft.com/sharepoint/v3"/>
    <ds:schemaRef ds:uri="b8c3f063-3997-4ac1-bf98-8ab3453517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1394</Words>
  <Characters>8834</Characters>
  <Application>Microsoft Office Word</Application>
  <DocSecurity>0</DocSecurity>
  <Lines>73</Lines>
  <Paragraphs>20</Paragraphs>
  <ScaleCrop>false</ScaleCrop>
  <Company>Southampton University</Company>
  <LinksUpToDate>false</LinksUpToDate>
  <CharactersWithSpaces>10208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Teaching Fellow</dc:title>
  <dc:creator>Newton-Woof K.</dc:creator>
  <cp:keywords>V0.1</cp:keywords>
  <cp:lastModifiedBy>Daniel  Ward (HR)</cp:lastModifiedBy>
  <cp:revision>2</cp:revision>
  <cp:lastPrinted>2015-11-30T14:47:00Z</cp:lastPrinted>
  <dcterms:created xsi:type="dcterms:W3CDTF">2025-09-24T13:27:00Z</dcterms:created>
  <dcterms:modified xsi:type="dcterms:W3CDTF">2025-09-24T13:27:00Z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0x010100C868A22A0FBC324EB78D980E9474C7D7</vt:lpwstr>
  </property>
  <property fmtid="{D5CDD505-2E9C-101B-9397-08002B2CF9AE}" pid="3" name="_NewReviewCycle">
    <vt:lpwstr/>
  </property>
</Properties>
</file>